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F9" w:rsidRPr="00AC0F42" w:rsidRDefault="00E11457" w:rsidP="00AC0F42">
      <w:pPr>
        <w:widowControl/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val="zh-CN"/>
        </w:rPr>
      </w:pPr>
      <w:bookmarkStart w:id="0" w:name="_Hlk70187013"/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南通市公共资源交易平台电子信息化系统</w:t>
      </w:r>
      <w:bookmarkStart w:id="1" w:name="_Hlk82432647"/>
      <w:r w:rsidR="006D4827"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一期</w:t>
      </w:r>
      <w:r w:rsidR="004D65DC"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运行维护</w:t>
      </w:r>
      <w:bookmarkEnd w:id="1"/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采购公告</w:t>
      </w:r>
    </w:p>
    <w:p w:rsidR="002A72F9" w:rsidRDefault="002A72F9">
      <w:pPr>
        <w:widowControl/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A72F9" w:rsidRPr="00093462" w:rsidRDefault="00E11457" w:rsidP="00093462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bookmarkStart w:id="2" w:name="OLE_LINK1"/>
      <w:r w:rsidRPr="00093462">
        <w:rPr>
          <w:rFonts w:ascii="Times New Roman" w:eastAsia="仿宋_GB2312" w:hAnsi="Times New Roman"/>
          <w:sz w:val="32"/>
          <w:szCs w:val="32"/>
        </w:rPr>
        <w:t>根据</w:t>
      </w:r>
      <w:r w:rsidR="00A42ABD" w:rsidRPr="00A42ABD">
        <w:rPr>
          <w:rFonts w:ascii="Times New Roman" w:eastAsia="仿宋_GB2312" w:hAnsi="Times New Roman" w:hint="eastAsia"/>
          <w:sz w:val="32"/>
          <w:szCs w:val="32"/>
        </w:rPr>
        <w:t>《南通市行政审批局关于印发</w:t>
      </w:r>
      <w:r w:rsidR="00A42ABD" w:rsidRPr="00A42ABD">
        <w:rPr>
          <w:rFonts w:ascii="Times New Roman" w:eastAsia="仿宋_GB2312" w:hAnsi="Times New Roman" w:hint="eastAsia"/>
          <w:sz w:val="32"/>
          <w:szCs w:val="32"/>
        </w:rPr>
        <w:t>&lt;</w:t>
      </w:r>
      <w:r w:rsidR="00A42ABD" w:rsidRPr="00A42ABD">
        <w:rPr>
          <w:rFonts w:ascii="Times New Roman" w:eastAsia="仿宋_GB2312" w:hAnsi="Times New Roman" w:hint="eastAsia"/>
          <w:sz w:val="32"/>
          <w:szCs w:val="32"/>
        </w:rPr>
        <w:t>信息化项目采购管理规定</w:t>
      </w:r>
      <w:r w:rsidR="00A42ABD" w:rsidRPr="00A42ABD">
        <w:rPr>
          <w:rFonts w:ascii="Times New Roman" w:eastAsia="仿宋_GB2312" w:hAnsi="Times New Roman" w:hint="eastAsia"/>
          <w:sz w:val="32"/>
          <w:szCs w:val="32"/>
        </w:rPr>
        <w:t>&gt;</w:t>
      </w:r>
      <w:r w:rsidR="00A42ABD" w:rsidRPr="00A42ABD">
        <w:rPr>
          <w:rFonts w:ascii="Times New Roman" w:eastAsia="仿宋_GB2312" w:hAnsi="Times New Roman" w:hint="eastAsia"/>
          <w:sz w:val="32"/>
          <w:szCs w:val="32"/>
        </w:rPr>
        <w:t>的通知》（通行审发〔</w:t>
      </w:r>
      <w:r w:rsidR="00A42ABD" w:rsidRPr="00A42ABD">
        <w:rPr>
          <w:rFonts w:ascii="Times New Roman" w:eastAsia="仿宋_GB2312" w:hAnsi="Times New Roman" w:hint="eastAsia"/>
          <w:sz w:val="32"/>
          <w:szCs w:val="32"/>
        </w:rPr>
        <w:t>2021</w:t>
      </w:r>
      <w:r w:rsidR="00A42ABD" w:rsidRPr="00A42ABD">
        <w:rPr>
          <w:rFonts w:ascii="Times New Roman" w:eastAsia="仿宋_GB2312" w:hAnsi="Times New Roman" w:hint="eastAsia"/>
          <w:sz w:val="32"/>
          <w:szCs w:val="32"/>
        </w:rPr>
        <w:t>〕</w:t>
      </w:r>
      <w:r w:rsidR="00A42ABD" w:rsidRPr="00A42ABD">
        <w:rPr>
          <w:rFonts w:ascii="Times New Roman" w:eastAsia="仿宋_GB2312" w:hAnsi="Times New Roman" w:hint="eastAsia"/>
          <w:sz w:val="32"/>
          <w:szCs w:val="32"/>
        </w:rPr>
        <w:t>14</w:t>
      </w:r>
      <w:r w:rsidR="00A42ABD">
        <w:rPr>
          <w:rFonts w:ascii="Times New Roman" w:eastAsia="仿宋_GB2312" w:hAnsi="Times New Roman" w:hint="eastAsia"/>
          <w:sz w:val="32"/>
          <w:szCs w:val="32"/>
        </w:rPr>
        <w:t>号）等文件要求</w:t>
      </w:r>
      <w:r w:rsidRPr="00093462">
        <w:rPr>
          <w:rFonts w:ascii="Times New Roman" w:eastAsia="仿宋_GB2312" w:hAnsi="Times New Roman"/>
          <w:sz w:val="32"/>
          <w:szCs w:val="32"/>
        </w:rPr>
        <w:t>，</w:t>
      </w:r>
      <w:r w:rsidR="00A42ABD">
        <w:rPr>
          <w:rFonts w:ascii="Times New Roman" w:eastAsia="仿宋_GB2312" w:hAnsi="Times New Roman" w:hint="eastAsia"/>
          <w:sz w:val="32"/>
          <w:szCs w:val="32"/>
        </w:rPr>
        <w:t>南通</w:t>
      </w:r>
      <w:r w:rsidRPr="00093462">
        <w:rPr>
          <w:rFonts w:ascii="Times New Roman" w:eastAsia="仿宋_GB2312" w:hAnsi="Times New Roman"/>
          <w:sz w:val="32"/>
          <w:szCs w:val="32"/>
        </w:rPr>
        <w:t>市</w:t>
      </w:r>
      <w:r w:rsidRPr="00093462">
        <w:rPr>
          <w:rFonts w:ascii="Times New Roman" w:eastAsia="仿宋_GB2312" w:hAnsi="Times New Roman" w:hint="eastAsia"/>
          <w:sz w:val="32"/>
          <w:szCs w:val="32"/>
        </w:rPr>
        <w:t>公共资源交易</w:t>
      </w:r>
      <w:r w:rsidR="004D65DC" w:rsidRPr="00093462">
        <w:rPr>
          <w:rFonts w:ascii="Times New Roman" w:eastAsia="仿宋_GB2312" w:hAnsi="Times New Roman" w:hint="eastAsia"/>
          <w:sz w:val="32"/>
          <w:szCs w:val="32"/>
        </w:rPr>
        <w:t>中心拟对</w:t>
      </w:r>
      <w:r w:rsidR="00A42ABD" w:rsidRPr="00A42ABD">
        <w:rPr>
          <w:rFonts w:ascii="Times New Roman" w:eastAsia="仿宋_GB2312" w:hAnsi="Times New Roman" w:hint="eastAsia"/>
          <w:sz w:val="32"/>
          <w:szCs w:val="32"/>
        </w:rPr>
        <w:t>市公共资源交易平台</w:t>
      </w:r>
      <w:r w:rsidRPr="00093462">
        <w:rPr>
          <w:rFonts w:ascii="Times New Roman" w:eastAsia="仿宋_GB2312" w:hAnsi="Times New Roman" w:hint="eastAsia"/>
          <w:sz w:val="32"/>
          <w:szCs w:val="32"/>
        </w:rPr>
        <w:t>电子信息化系统</w:t>
      </w:r>
      <w:r w:rsidR="004C0AC5">
        <w:rPr>
          <w:rFonts w:ascii="Times New Roman" w:eastAsia="仿宋_GB2312" w:hAnsi="Times New Roman" w:hint="eastAsia"/>
          <w:sz w:val="32"/>
          <w:szCs w:val="32"/>
        </w:rPr>
        <w:t>一期</w:t>
      </w:r>
      <w:r w:rsidR="004D65DC" w:rsidRPr="00093462">
        <w:rPr>
          <w:rFonts w:ascii="Times New Roman" w:eastAsia="仿宋_GB2312" w:hAnsi="Times New Roman" w:hint="eastAsia"/>
          <w:sz w:val="32"/>
          <w:szCs w:val="32"/>
        </w:rPr>
        <w:t>运行维护</w:t>
      </w:r>
      <w:r w:rsidRPr="00093462">
        <w:rPr>
          <w:rFonts w:ascii="Times New Roman" w:eastAsia="仿宋_GB2312" w:hAnsi="Times New Roman" w:hint="eastAsia"/>
          <w:sz w:val="32"/>
          <w:szCs w:val="32"/>
        </w:rPr>
        <w:t>项目</w:t>
      </w:r>
      <w:r w:rsidRPr="00093462">
        <w:rPr>
          <w:rFonts w:ascii="Times New Roman" w:eastAsia="仿宋_GB2312" w:hAnsi="Times New Roman"/>
          <w:sz w:val="32"/>
          <w:szCs w:val="32"/>
        </w:rPr>
        <w:t>进行采购，公告如下：</w:t>
      </w:r>
    </w:p>
    <w:p w:rsidR="002A72F9" w:rsidRPr="00764534" w:rsidRDefault="00E11457" w:rsidP="00A6503E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503E">
        <w:rPr>
          <w:rFonts w:ascii="Times New Roman" w:eastAsia="仿宋_GB2312" w:hAnsi="Times New Roman"/>
          <w:b/>
          <w:sz w:val="32"/>
          <w:szCs w:val="32"/>
        </w:rPr>
        <w:t>一、项目名称：</w:t>
      </w:r>
      <w:r w:rsidR="004D65DC" w:rsidRPr="00764534">
        <w:rPr>
          <w:rFonts w:ascii="Times New Roman" w:eastAsia="仿宋_GB2312" w:hAnsi="Times New Roman" w:hint="eastAsia"/>
          <w:sz w:val="32"/>
          <w:szCs w:val="32"/>
        </w:rPr>
        <w:t>南通市公共资源交易平台电子信息化系统</w:t>
      </w:r>
      <w:r w:rsidR="009B0658">
        <w:rPr>
          <w:rFonts w:ascii="Times New Roman" w:eastAsia="仿宋_GB2312" w:hAnsi="Times New Roman" w:hint="eastAsia"/>
          <w:sz w:val="32"/>
          <w:szCs w:val="32"/>
        </w:rPr>
        <w:t>一期</w:t>
      </w:r>
      <w:r w:rsidR="004D65DC" w:rsidRPr="00764534">
        <w:rPr>
          <w:rFonts w:ascii="Times New Roman" w:eastAsia="仿宋_GB2312" w:hAnsi="Times New Roman" w:hint="eastAsia"/>
          <w:sz w:val="32"/>
          <w:szCs w:val="32"/>
        </w:rPr>
        <w:t>运行维护项目</w:t>
      </w:r>
      <w:r w:rsidR="00A1295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15347" w:rsidRPr="00764534" w:rsidRDefault="00ED27D1" w:rsidP="00A6503E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503E">
        <w:rPr>
          <w:rFonts w:ascii="Times New Roman" w:eastAsia="仿宋_GB2312" w:hAnsi="Times New Roman" w:hint="eastAsia"/>
          <w:b/>
          <w:sz w:val="32"/>
          <w:szCs w:val="32"/>
        </w:rPr>
        <w:t>二、项目</w:t>
      </w:r>
      <w:r w:rsidR="00215347" w:rsidRPr="00A6503E">
        <w:rPr>
          <w:rFonts w:ascii="Times New Roman" w:eastAsia="仿宋_GB2312" w:hAnsi="Times New Roman" w:hint="eastAsia"/>
          <w:b/>
          <w:sz w:val="32"/>
          <w:szCs w:val="32"/>
        </w:rPr>
        <w:t>预算</w:t>
      </w:r>
      <w:r w:rsidR="00215347" w:rsidRPr="00764534">
        <w:rPr>
          <w:rFonts w:ascii="Times New Roman" w:eastAsia="仿宋_GB2312" w:hAnsi="Times New Roman" w:hint="eastAsia"/>
          <w:sz w:val="32"/>
          <w:szCs w:val="32"/>
        </w:rPr>
        <w:t>：</w:t>
      </w:r>
      <w:r w:rsidR="00215347" w:rsidRPr="00764534">
        <w:rPr>
          <w:rFonts w:ascii="Times New Roman" w:eastAsia="仿宋_GB2312" w:hAnsi="Times New Roman" w:hint="eastAsia"/>
          <w:sz w:val="32"/>
          <w:szCs w:val="32"/>
        </w:rPr>
        <w:t>2</w:t>
      </w:r>
      <w:r w:rsidR="00215347" w:rsidRPr="00764534">
        <w:rPr>
          <w:rFonts w:ascii="Times New Roman" w:eastAsia="仿宋_GB2312" w:hAnsi="Times New Roman"/>
          <w:sz w:val="32"/>
          <w:szCs w:val="32"/>
        </w:rPr>
        <w:t>5.6</w:t>
      </w:r>
      <w:r w:rsidR="00215347" w:rsidRPr="00764534">
        <w:rPr>
          <w:rFonts w:ascii="Times New Roman" w:eastAsia="仿宋_GB2312" w:hAnsi="Times New Roman" w:hint="eastAsia"/>
          <w:sz w:val="32"/>
          <w:szCs w:val="32"/>
        </w:rPr>
        <w:t>万元</w:t>
      </w:r>
      <w:r w:rsidR="00A1295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D27D1" w:rsidRPr="00740F39" w:rsidRDefault="00ED27D1" w:rsidP="00A6503E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503E">
        <w:rPr>
          <w:rFonts w:ascii="Times New Roman" w:eastAsia="仿宋_GB2312" w:hAnsi="Times New Roman" w:hint="eastAsia"/>
          <w:b/>
          <w:sz w:val="32"/>
          <w:szCs w:val="32"/>
        </w:rPr>
        <w:t>三、公告</w:t>
      </w:r>
      <w:r w:rsidR="00740F39" w:rsidRPr="00A6503E">
        <w:rPr>
          <w:rFonts w:ascii="Times New Roman" w:eastAsia="仿宋_GB2312" w:hAnsi="Times New Roman" w:hint="eastAsia"/>
          <w:b/>
          <w:sz w:val="32"/>
          <w:szCs w:val="32"/>
        </w:rPr>
        <w:t>期限</w:t>
      </w:r>
      <w:r w:rsidRPr="00A6503E">
        <w:rPr>
          <w:rFonts w:ascii="Times New Roman" w:eastAsia="仿宋_GB2312" w:hAnsi="Times New Roman"/>
          <w:b/>
          <w:sz w:val="32"/>
          <w:szCs w:val="32"/>
        </w:rPr>
        <w:t>：</w:t>
      </w:r>
      <w:r w:rsidR="00740F39" w:rsidRPr="00764534">
        <w:rPr>
          <w:rFonts w:ascii="Times New Roman" w:eastAsia="仿宋_GB2312" w:hAnsi="Times New Roman" w:hint="eastAsia"/>
          <w:sz w:val="32"/>
          <w:szCs w:val="32"/>
        </w:rPr>
        <w:t>自本公告发布之日起</w:t>
      </w:r>
      <w:r w:rsidR="00740F39" w:rsidRPr="00764534">
        <w:rPr>
          <w:rFonts w:ascii="Times New Roman" w:eastAsia="仿宋_GB2312" w:hAnsi="Times New Roman" w:hint="eastAsia"/>
          <w:sz w:val="32"/>
          <w:szCs w:val="32"/>
        </w:rPr>
        <w:t>3</w:t>
      </w:r>
      <w:r w:rsidR="00740F39" w:rsidRPr="00764534">
        <w:rPr>
          <w:rFonts w:ascii="Times New Roman" w:eastAsia="仿宋_GB2312" w:hAnsi="Times New Roman" w:hint="eastAsia"/>
          <w:sz w:val="32"/>
          <w:szCs w:val="32"/>
        </w:rPr>
        <w:t>个工作日。</w:t>
      </w:r>
    </w:p>
    <w:p w:rsidR="00ED27D1" w:rsidRPr="00740F39" w:rsidRDefault="00ED27D1" w:rsidP="00A6503E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503E">
        <w:rPr>
          <w:rFonts w:ascii="Times New Roman" w:eastAsia="仿宋_GB2312" w:hAnsi="Times New Roman" w:hint="eastAsia"/>
          <w:b/>
          <w:sz w:val="32"/>
          <w:szCs w:val="32"/>
        </w:rPr>
        <w:t>四</w:t>
      </w:r>
      <w:r w:rsidRPr="00A6503E">
        <w:rPr>
          <w:rFonts w:ascii="Times New Roman" w:eastAsia="仿宋_GB2312" w:hAnsi="Times New Roman"/>
          <w:b/>
          <w:sz w:val="32"/>
          <w:szCs w:val="32"/>
        </w:rPr>
        <w:t>、报名时间</w:t>
      </w:r>
      <w:r w:rsidRPr="000B1F69">
        <w:rPr>
          <w:rFonts w:ascii="Times New Roman" w:eastAsia="仿宋_GB2312" w:hAnsi="Times New Roman"/>
          <w:sz w:val="32"/>
          <w:szCs w:val="32"/>
        </w:rPr>
        <w:t>：</w:t>
      </w:r>
      <w:r w:rsidR="00A1295E">
        <w:rPr>
          <w:rFonts w:ascii="Times New Roman" w:eastAsia="仿宋_GB2312" w:hAnsi="Times New Roman" w:hint="eastAsia"/>
          <w:sz w:val="32"/>
          <w:szCs w:val="32"/>
        </w:rPr>
        <w:t>10</w:t>
      </w:r>
      <w:r w:rsidRPr="000B1F69">
        <w:rPr>
          <w:rFonts w:ascii="Times New Roman" w:eastAsia="仿宋_GB2312" w:hAnsi="Times New Roman"/>
          <w:sz w:val="32"/>
          <w:szCs w:val="32"/>
        </w:rPr>
        <w:t>月</w:t>
      </w:r>
      <w:r w:rsidR="00A1295E">
        <w:rPr>
          <w:rFonts w:ascii="Times New Roman" w:eastAsia="仿宋_GB2312" w:hAnsi="Times New Roman" w:hint="eastAsia"/>
          <w:sz w:val="32"/>
          <w:szCs w:val="32"/>
        </w:rPr>
        <w:t>8</w:t>
      </w:r>
      <w:r w:rsidRPr="000B1F69">
        <w:rPr>
          <w:rFonts w:ascii="Times New Roman" w:eastAsia="仿宋_GB2312" w:hAnsi="Times New Roman"/>
          <w:sz w:val="32"/>
          <w:szCs w:val="32"/>
        </w:rPr>
        <w:t>日上午</w:t>
      </w:r>
      <w:r w:rsidRPr="000B1F69">
        <w:rPr>
          <w:rFonts w:ascii="Times New Roman" w:eastAsia="仿宋_GB2312" w:hAnsi="Times New Roman"/>
          <w:sz w:val="32"/>
          <w:szCs w:val="32"/>
        </w:rPr>
        <w:t>9:00</w:t>
      </w:r>
      <w:r w:rsidRPr="000B1F69">
        <w:rPr>
          <w:rFonts w:ascii="Times New Roman" w:eastAsia="仿宋_GB2312" w:hAnsi="Times New Roman"/>
          <w:sz w:val="32"/>
          <w:szCs w:val="32"/>
        </w:rPr>
        <w:t>至</w:t>
      </w:r>
      <w:r w:rsidRPr="000B1F69">
        <w:rPr>
          <w:rFonts w:ascii="Times New Roman" w:eastAsia="仿宋_GB2312" w:hAnsi="Times New Roman"/>
          <w:sz w:val="32"/>
          <w:szCs w:val="32"/>
        </w:rPr>
        <w:t>11:00</w:t>
      </w:r>
      <w:r w:rsidRPr="000B1F69">
        <w:rPr>
          <w:rFonts w:ascii="Times New Roman" w:eastAsia="仿宋_GB2312" w:hAnsi="Times New Roman"/>
          <w:sz w:val="32"/>
          <w:szCs w:val="32"/>
        </w:rPr>
        <w:t>，地点：工农南路</w:t>
      </w:r>
      <w:r w:rsidRPr="000B1F69">
        <w:rPr>
          <w:rFonts w:ascii="Times New Roman" w:eastAsia="仿宋_GB2312" w:hAnsi="Times New Roman"/>
          <w:sz w:val="32"/>
          <w:szCs w:val="32"/>
        </w:rPr>
        <w:t>150</w:t>
      </w:r>
      <w:r w:rsidRPr="000B1F69">
        <w:rPr>
          <w:rFonts w:ascii="Times New Roman" w:eastAsia="仿宋_GB2312" w:hAnsi="Times New Roman"/>
          <w:sz w:val="32"/>
          <w:szCs w:val="32"/>
        </w:rPr>
        <w:t>号政务中心</w:t>
      </w:r>
      <w:r w:rsidRPr="000B1F69">
        <w:rPr>
          <w:rFonts w:ascii="Times New Roman" w:eastAsia="仿宋_GB2312" w:hAnsi="Times New Roman" w:hint="eastAsia"/>
          <w:sz w:val="32"/>
          <w:szCs w:val="32"/>
        </w:rPr>
        <w:t>裙</w:t>
      </w:r>
      <w:r w:rsidRPr="000B1F69">
        <w:rPr>
          <w:rFonts w:ascii="Times New Roman" w:eastAsia="仿宋_GB2312" w:hAnsi="Times New Roman"/>
          <w:sz w:val="32"/>
          <w:szCs w:val="32"/>
        </w:rPr>
        <w:t>楼</w:t>
      </w:r>
      <w:r w:rsidRPr="000B1F69">
        <w:rPr>
          <w:rFonts w:ascii="Times New Roman" w:eastAsia="仿宋_GB2312" w:hAnsi="Times New Roman"/>
          <w:sz w:val="32"/>
          <w:szCs w:val="32"/>
        </w:rPr>
        <w:t>407</w:t>
      </w:r>
      <w:r w:rsidRPr="000B1F69">
        <w:rPr>
          <w:rFonts w:ascii="Times New Roman" w:eastAsia="仿宋_GB2312" w:hAnsi="Times New Roman"/>
          <w:sz w:val="32"/>
          <w:szCs w:val="32"/>
        </w:rPr>
        <w:t>办公室。</w:t>
      </w:r>
    </w:p>
    <w:p w:rsidR="00ED27D1" w:rsidRPr="00740F39" w:rsidRDefault="00ED27D1" w:rsidP="00A6733C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733C">
        <w:rPr>
          <w:rFonts w:ascii="Times New Roman" w:eastAsia="仿宋_GB2312" w:hAnsi="Times New Roman" w:hint="eastAsia"/>
          <w:b/>
          <w:sz w:val="32"/>
          <w:szCs w:val="32"/>
        </w:rPr>
        <w:t>五</w:t>
      </w:r>
      <w:r w:rsidRPr="00A6733C">
        <w:rPr>
          <w:rFonts w:ascii="Times New Roman" w:eastAsia="仿宋_GB2312" w:hAnsi="Times New Roman"/>
          <w:b/>
          <w:sz w:val="32"/>
          <w:szCs w:val="32"/>
        </w:rPr>
        <w:t>、开标时间：</w:t>
      </w:r>
      <w:r w:rsidR="000B1F69" w:rsidRPr="000B1F69">
        <w:rPr>
          <w:rFonts w:ascii="Times New Roman" w:eastAsia="仿宋_GB2312" w:hAnsi="Times New Roman" w:hint="eastAsia"/>
          <w:sz w:val="32"/>
          <w:szCs w:val="32"/>
        </w:rPr>
        <w:t>10</w:t>
      </w:r>
      <w:r w:rsidRPr="000B1F69">
        <w:rPr>
          <w:rFonts w:ascii="Times New Roman" w:eastAsia="仿宋_GB2312" w:hAnsi="Times New Roman"/>
          <w:sz w:val="32"/>
          <w:szCs w:val="32"/>
        </w:rPr>
        <w:t>月</w:t>
      </w:r>
      <w:r w:rsidR="00B27747">
        <w:rPr>
          <w:rFonts w:ascii="Times New Roman" w:eastAsia="仿宋_GB2312" w:hAnsi="Times New Roman" w:hint="eastAsia"/>
          <w:sz w:val="32"/>
          <w:szCs w:val="32"/>
        </w:rPr>
        <w:t>11</w:t>
      </w:r>
      <w:r w:rsidRPr="000B1F69">
        <w:rPr>
          <w:rFonts w:ascii="Times New Roman" w:eastAsia="仿宋_GB2312" w:hAnsi="Times New Roman"/>
          <w:sz w:val="32"/>
          <w:szCs w:val="32"/>
        </w:rPr>
        <w:t>日下午</w:t>
      </w:r>
      <w:r w:rsidRPr="000B1F69">
        <w:rPr>
          <w:rFonts w:ascii="Times New Roman" w:eastAsia="仿宋_GB2312" w:hAnsi="Times New Roman" w:hint="eastAsia"/>
          <w:sz w:val="32"/>
          <w:szCs w:val="32"/>
        </w:rPr>
        <w:t>14</w:t>
      </w:r>
      <w:r w:rsidRPr="000B1F69">
        <w:rPr>
          <w:rFonts w:ascii="Times New Roman" w:eastAsia="仿宋_GB2312" w:hAnsi="Times New Roman"/>
          <w:sz w:val="32"/>
          <w:szCs w:val="32"/>
        </w:rPr>
        <w:t>:00</w:t>
      </w:r>
      <w:r w:rsidRPr="000B1F69">
        <w:rPr>
          <w:rFonts w:ascii="Times New Roman" w:eastAsia="仿宋_GB2312" w:hAnsi="Times New Roman"/>
          <w:sz w:val="32"/>
          <w:szCs w:val="32"/>
        </w:rPr>
        <w:t>，地点：</w:t>
      </w:r>
      <w:r w:rsidR="000B1F69" w:rsidRPr="000B1F69">
        <w:rPr>
          <w:rFonts w:ascii="Times New Roman" w:eastAsia="仿宋_GB2312" w:hAnsi="Times New Roman"/>
          <w:sz w:val="32"/>
          <w:szCs w:val="32"/>
        </w:rPr>
        <w:t>工农南路</w:t>
      </w:r>
      <w:r w:rsidR="000B1F69" w:rsidRPr="000B1F69">
        <w:rPr>
          <w:rFonts w:ascii="Times New Roman" w:eastAsia="仿宋_GB2312" w:hAnsi="Times New Roman"/>
          <w:sz w:val="32"/>
          <w:szCs w:val="32"/>
        </w:rPr>
        <w:t>150</w:t>
      </w:r>
      <w:r w:rsidR="000B1F69" w:rsidRPr="000B1F69">
        <w:rPr>
          <w:rFonts w:ascii="Times New Roman" w:eastAsia="仿宋_GB2312" w:hAnsi="Times New Roman"/>
          <w:sz w:val="32"/>
          <w:szCs w:val="32"/>
        </w:rPr>
        <w:t>号政务中心</w:t>
      </w:r>
      <w:r w:rsidR="000B1F69" w:rsidRPr="000B1F69">
        <w:rPr>
          <w:rFonts w:ascii="Times New Roman" w:eastAsia="仿宋_GB2312" w:hAnsi="Times New Roman" w:hint="eastAsia"/>
          <w:sz w:val="32"/>
          <w:szCs w:val="32"/>
        </w:rPr>
        <w:t>裙</w:t>
      </w:r>
      <w:r w:rsidR="000B1F69" w:rsidRPr="000B1F69">
        <w:rPr>
          <w:rFonts w:ascii="Times New Roman" w:eastAsia="仿宋_GB2312" w:hAnsi="Times New Roman"/>
          <w:sz w:val="32"/>
          <w:szCs w:val="32"/>
        </w:rPr>
        <w:t>楼</w:t>
      </w:r>
      <w:r w:rsidR="000B1F69" w:rsidRPr="000B1F69">
        <w:rPr>
          <w:rFonts w:ascii="Times New Roman" w:eastAsia="仿宋_GB2312" w:hAnsi="Times New Roman"/>
          <w:sz w:val="32"/>
          <w:szCs w:val="32"/>
        </w:rPr>
        <w:t>40</w:t>
      </w:r>
      <w:r w:rsidR="000B1F69" w:rsidRPr="000B1F69">
        <w:rPr>
          <w:rFonts w:ascii="Times New Roman" w:eastAsia="仿宋_GB2312" w:hAnsi="Times New Roman" w:hint="eastAsia"/>
          <w:sz w:val="32"/>
          <w:szCs w:val="32"/>
        </w:rPr>
        <w:t>2</w:t>
      </w:r>
      <w:r w:rsidR="000B1F69" w:rsidRPr="000B1F69">
        <w:rPr>
          <w:rFonts w:ascii="Times New Roman" w:eastAsia="仿宋_GB2312" w:hAnsi="Times New Roman"/>
          <w:sz w:val="32"/>
          <w:szCs w:val="32"/>
        </w:rPr>
        <w:t>办公室</w:t>
      </w:r>
      <w:r w:rsidR="00AB1328" w:rsidRPr="000B1F69">
        <w:rPr>
          <w:rFonts w:ascii="Times New Roman" w:eastAsia="仿宋_GB2312" w:hAnsi="Times New Roman" w:hint="eastAsia"/>
          <w:sz w:val="32"/>
          <w:szCs w:val="32"/>
        </w:rPr>
        <w:t>。上述时间和地点如有变动，另行通知。</w:t>
      </w:r>
    </w:p>
    <w:p w:rsidR="00740F39" w:rsidRPr="00764534" w:rsidRDefault="00740F39" w:rsidP="00A6503E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503E">
        <w:rPr>
          <w:rFonts w:ascii="Times New Roman" w:eastAsia="仿宋_GB2312" w:hAnsi="Times New Roman" w:hint="eastAsia"/>
          <w:b/>
          <w:sz w:val="32"/>
          <w:szCs w:val="32"/>
        </w:rPr>
        <w:t>六</w:t>
      </w:r>
      <w:r w:rsidR="00A6503E">
        <w:rPr>
          <w:rFonts w:ascii="Times New Roman" w:eastAsia="仿宋_GB2312" w:hAnsi="Times New Roman" w:hint="eastAsia"/>
          <w:b/>
          <w:sz w:val="32"/>
          <w:szCs w:val="32"/>
        </w:rPr>
        <w:t>、</w:t>
      </w:r>
      <w:r w:rsidRPr="00A6503E">
        <w:rPr>
          <w:rFonts w:ascii="Times New Roman" w:eastAsia="仿宋_GB2312" w:hAnsi="Times New Roman" w:hint="eastAsia"/>
          <w:b/>
          <w:sz w:val="32"/>
          <w:szCs w:val="32"/>
        </w:rPr>
        <w:t>合同履行期限：</w:t>
      </w:r>
      <w:r w:rsidRPr="00764534">
        <w:rPr>
          <w:rFonts w:ascii="Times New Roman" w:eastAsia="仿宋_GB2312" w:hAnsi="Times New Roman" w:hint="eastAsia"/>
          <w:sz w:val="32"/>
          <w:szCs w:val="32"/>
        </w:rPr>
        <w:t>一年</w:t>
      </w:r>
      <w:r w:rsidR="00B050E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40F39" w:rsidRPr="00764534" w:rsidRDefault="00740F39" w:rsidP="00A6503E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503E">
        <w:rPr>
          <w:rFonts w:ascii="Times New Roman" w:eastAsia="仿宋_GB2312" w:hAnsi="Times New Roman" w:hint="eastAsia"/>
          <w:b/>
          <w:sz w:val="32"/>
          <w:szCs w:val="32"/>
        </w:rPr>
        <w:t>七、采购方式：</w:t>
      </w:r>
      <w:r w:rsidRPr="00764534">
        <w:rPr>
          <w:rFonts w:ascii="Times New Roman" w:eastAsia="仿宋_GB2312" w:hAnsi="Times New Roman" w:hint="eastAsia"/>
          <w:sz w:val="32"/>
          <w:szCs w:val="32"/>
        </w:rPr>
        <w:t>单一来源</w:t>
      </w:r>
      <w:r w:rsidR="00B050E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40F39" w:rsidRPr="00740F39" w:rsidRDefault="00740F39" w:rsidP="00A6503E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503E">
        <w:rPr>
          <w:rFonts w:ascii="Times New Roman" w:eastAsia="仿宋_GB2312" w:hAnsi="Times New Roman" w:hint="eastAsia"/>
          <w:b/>
          <w:sz w:val="32"/>
          <w:szCs w:val="32"/>
        </w:rPr>
        <w:t>八、拟定供应商名称：</w:t>
      </w:r>
      <w:r w:rsidRPr="00764534">
        <w:rPr>
          <w:rFonts w:ascii="Times New Roman" w:eastAsia="仿宋_GB2312" w:hAnsi="Times New Roman" w:hint="eastAsia"/>
          <w:sz w:val="32"/>
          <w:szCs w:val="32"/>
        </w:rPr>
        <w:t>国泰新点软件股份有限公司</w:t>
      </w:r>
      <w:r w:rsidR="00B050E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D27D1" w:rsidRDefault="00740F39" w:rsidP="00A6503E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503E">
        <w:rPr>
          <w:rFonts w:ascii="Times New Roman" w:eastAsia="仿宋_GB2312" w:hAnsi="Times New Roman" w:hint="eastAsia"/>
          <w:b/>
          <w:sz w:val="32"/>
          <w:szCs w:val="32"/>
        </w:rPr>
        <w:t>九</w:t>
      </w:r>
      <w:r w:rsidR="00ED27D1" w:rsidRPr="00A6503E">
        <w:rPr>
          <w:rFonts w:ascii="Times New Roman" w:eastAsia="仿宋_GB2312" w:hAnsi="Times New Roman"/>
          <w:b/>
          <w:sz w:val="32"/>
          <w:szCs w:val="32"/>
        </w:rPr>
        <w:t>、联系人：</w:t>
      </w:r>
      <w:r w:rsidRPr="00740F39">
        <w:rPr>
          <w:rFonts w:ascii="Times New Roman" w:eastAsia="仿宋_GB2312" w:hAnsi="Times New Roman" w:hint="eastAsia"/>
          <w:sz w:val="32"/>
          <w:szCs w:val="32"/>
        </w:rPr>
        <w:t>苏予倩</w:t>
      </w:r>
      <w:r w:rsidR="00ED27D1" w:rsidRPr="00740F39">
        <w:rPr>
          <w:rFonts w:ascii="Times New Roman" w:eastAsia="仿宋_GB2312" w:hAnsi="Times New Roman"/>
          <w:sz w:val="32"/>
          <w:szCs w:val="32"/>
        </w:rPr>
        <w:t>，联系电话：</w:t>
      </w:r>
      <w:r w:rsidR="00ED27D1" w:rsidRPr="00740F39">
        <w:rPr>
          <w:rFonts w:ascii="Times New Roman" w:eastAsia="仿宋_GB2312" w:hAnsi="Times New Roman"/>
          <w:sz w:val="32"/>
          <w:szCs w:val="32"/>
        </w:rPr>
        <w:t>59001833</w:t>
      </w:r>
      <w:r w:rsidR="00ED27D1" w:rsidRPr="00740F39">
        <w:rPr>
          <w:rFonts w:ascii="Times New Roman" w:eastAsia="仿宋_GB2312" w:hAnsi="Times New Roman"/>
          <w:sz w:val="32"/>
          <w:szCs w:val="32"/>
        </w:rPr>
        <w:t>。</w:t>
      </w:r>
    </w:p>
    <w:p w:rsidR="00FD26FD" w:rsidRPr="00764534" w:rsidRDefault="00740F39" w:rsidP="00A6503E">
      <w:pPr>
        <w:tabs>
          <w:tab w:val="left" w:pos="5325"/>
        </w:tabs>
        <w:snapToGrid w:val="0"/>
        <w:spacing w:line="570" w:lineRule="exact"/>
        <w:ind w:firstLineChars="200" w:firstLine="643"/>
        <w:contextualSpacing/>
        <w:rPr>
          <w:rFonts w:ascii="Times New Roman" w:eastAsia="仿宋_GB2312" w:hAnsi="Times New Roman"/>
          <w:sz w:val="32"/>
          <w:szCs w:val="32"/>
        </w:rPr>
      </w:pPr>
      <w:r w:rsidRPr="00A6503E">
        <w:rPr>
          <w:rFonts w:ascii="Times New Roman" w:eastAsia="仿宋_GB2312" w:hAnsi="Times New Roman" w:hint="eastAsia"/>
          <w:b/>
          <w:sz w:val="32"/>
          <w:szCs w:val="32"/>
        </w:rPr>
        <w:t>十、</w:t>
      </w:r>
      <w:r w:rsidR="00FD26FD" w:rsidRPr="00A6503E">
        <w:rPr>
          <w:rFonts w:ascii="Times New Roman" w:eastAsia="仿宋_GB2312" w:hAnsi="Times New Roman" w:hint="eastAsia"/>
          <w:b/>
          <w:sz w:val="32"/>
          <w:szCs w:val="32"/>
        </w:rPr>
        <w:t>采购需求：</w:t>
      </w:r>
      <w:r w:rsidR="009B0658">
        <w:rPr>
          <w:rFonts w:ascii="Times New Roman" w:eastAsia="仿宋_GB2312" w:hAnsi="Times New Roman" w:hint="eastAsia"/>
          <w:sz w:val="32"/>
          <w:szCs w:val="32"/>
        </w:rPr>
        <w:t>详</w:t>
      </w:r>
      <w:r w:rsidR="00FD26FD" w:rsidRPr="00764534">
        <w:rPr>
          <w:rFonts w:ascii="Times New Roman" w:eastAsia="仿宋_GB2312" w:hAnsi="Times New Roman" w:hint="eastAsia"/>
          <w:sz w:val="32"/>
          <w:szCs w:val="32"/>
        </w:rPr>
        <w:t>见附件</w:t>
      </w:r>
      <w:r w:rsidR="00B050E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40F39" w:rsidRDefault="00740F39" w:rsidP="000C4A3A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jc w:val="right"/>
        <w:rPr>
          <w:rFonts w:ascii="Times New Roman" w:eastAsia="仿宋_GB2312" w:hAnsi="Times New Roman"/>
          <w:sz w:val="32"/>
          <w:szCs w:val="32"/>
        </w:rPr>
      </w:pPr>
    </w:p>
    <w:p w:rsidR="002A72F9" w:rsidRPr="00764534" w:rsidRDefault="00E11457" w:rsidP="000C4A3A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jc w:val="right"/>
        <w:rPr>
          <w:rFonts w:ascii="Times New Roman" w:eastAsia="仿宋_GB2312" w:hAnsi="Times New Roman"/>
          <w:sz w:val="32"/>
          <w:szCs w:val="32"/>
        </w:rPr>
      </w:pPr>
      <w:r w:rsidRPr="00764534">
        <w:rPr>
          <w:rFonts w:ascii="Times New Roman" w:eastAsia="仿宋_GB2312" w:hAnsi="Times New Roman"/>
          <w:sz w:val="32"/>
          <w:szCs w:val="32"/>
        </w:rPr>
        <w:t>南通市</w:t>
      </w:r>
      <w:r w:rsidR="00B02ACB" w:rsidRPr="00764534">
        <w:rPr>
          <w:rFonts w:ascii="Times New Roman" w:eastAsia="仿宋_GB2312" w:hAnsi="Times New Roman" w:hint="eastAsia"/>
          <w:sz w:val="32"/>
          <w:szCs w:val="32"/>
        </w:rPr>
        <w:t>公共资源交易中心</w:t>
      </w:r>
      <w:r w:rsidRPr="00764534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C0286B" w:rsidRPr="00764534" w:rsidRDefault="00E11457" w:rsidP="000B1F69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jc w:val="right"/>
        <w:rPr>
          <w:rFonts w:ascii="Times New Roman" w:eastAsia="仿宋_GB2312" w:hAnsi="Times New Roman"/>
          <w:sz w:val="32"/>
          <w:szCs w:val="32"/>
        </w:rPr>
      </w:pPr>
      <w:r w:rsidRPr="00764534">
        <w:rPr>
          <w:rFonts w:ascii="Times New Roman" w:eastAsia="仿宋_GB2312" w:hAnsi="Times New Roman"/>
          <w:sz w:val="32"/>
          <w:szCs w:val="32"/>
        </w:rPr>
        <w:t xml:space="preserve">                                 </w:t>
      </w:r>
      <w:r w:rsidRPr="000B1F69">
        <w:rPr>
          <w:rFonts w:ascii="Times New Roman" w:eastAsia="仿宋_GB2312" w:hAnsi="Times New Roman" w:hint="eastAsia"/>
          <w:sz w:val="32"/>
          <w:szCs w:val="32"/>
        </w:rPr>
        <w:t>2021</w:t>
      </w:r>
      <w:r w:rsidRPr="000B1F69">
        <w:rPr>
          <w:rFonts w:ascii="Times New Roman" w:eastAsia="仿宋_GB2312" w:hAnsi="Times New Roman"/>
          <w:sz w:val="32"/>
          <w:szCs w:val="32"/>
        </w:rPr>
        <w:t>年</w:t>
      </w:r>
      <w:r w:rsidRPr="000B1F69">
        <w:rPr>
          <w:rFonts w:ascii="Times New Roman" w:eastAsia="仿宋_GB2312" w:hAnsi="Times New Roman" w:hint="eastAsia"/>
          <w:sz w:val="32"/>
          <w:szCs w:val="32"/>
        </w:rPr>
        <w:t>9</w:t>
      </w:r>
      <w:r w:rsidRPr="000B1F69">
        <w:rPr>
          <w:rFonts w:ascii="Times New Roman" w:eastAsia="仿宋_GB2312" w:hAnsi="Times New Roman"/>
          <w:sz w:val="32"/>
          <w:szCs w:val="32"/>
        </w:rPr>
        <w:t>月</w:t>
      </w:r>
      <w:r w:rsidR="000B1F69">
        <w:rPr>
          <w:rFonts w:ascii="Times New Roman" w:eastAsia="仿宋_GB2312" w:hAnsi="Times New Roman" w:hint="eastAsia"/>
          <w:sz w:val="32"/>
          <w:szCs w:val="32"/>
        </w:rPr>
        <w:t>29</w:t>
      </w:r>
      <w:r w:rsidRPr="000B1F69">
        <w:rPr>
          <w:rFonts w:ascii="Times New Roman" w:eastAsia="仿宋_GB2312" w:hAnsi="Times New Roman"/>
          <w:sz w:val="32"/>
          <w:szCs w:val="32"/>
        </w:rPr>
        <w:t>日</w:t>
      </w:r>
    </w:p>
    <w:bookmarkEnd w:id="2"/>
    <w:p w:rsidR="000A0A59" w:rsidRDefault="00C0286B" w:rsidP="00CB5E51">
      <w:pPr>
        <w:widowControl/>
        <w:jc w:val="left"/>
        <w:rPr>
          <w:rFonts w:ascii="Times New Roman" w:eastAsia="方正小标宋_GBK" w:hAnsi="Times New Roman" w:cs="Times New Roman"/>
          <w:sz w:val="44"/>
          <w:szCs w:val="44"/>
          <w:lang w:val="zh-CN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bookmarkEnd w:id="0"/>
      <w:r w:rsidR="000A0A59" w:rsidRPr="000A0A59">
        <w:rPr>
          <w:rFonts w:ascii="方正黑体_GBK" w:eastAsia="方正黑体_GBK" w:hAnsi="Times New Roman" w:cs="Times New Roman" w:hint="eastAsia"/>
          <w:sz w:val="32"/>
          <w:szCs w:val="32"/>
          <w:lang w:val="zh-CN"/>
        </w:rPr>
        <w:lastRenderedPageBreak/>
        <w:t>附件</w:t>
      </w:r>
      <w:r w:rsidR="00157D95">
        <w:rPr>
          <w:rFonts w:ascii="方正黑体_GBK" w:eastAsia="方正黑体_GBK" w:hAnsi="Times New Roman" w:cs="Times New Roman" w:hint="eastAsia"/>
          <w:sz w:val="32"/>
          <w:szCs w:val="32"/>
          <w:lang w:val="zh-CN"/>
        </w:rPr>
        <w:t>1</w:t>
      </w:r>
      <w:r w:rsidR="000A0A59">
        <w:rPr>
          <w:rFonts w:ascii="Times New Roman" w:eastAsia="方正小标宋_GBK" w:hAnsi="Times New Roman" w:cs="Times New Roman" w:hint="eastAsia"/>
          <w:sz w:val="44"/>
          <w:szCs w:val="44"/>
          <w:lang w:val="zh-CN"/>
        </w:rPr>
        <w:t>：</w:t>
      </w:r>
    </w:p>
    <w:p w:rsidR="002A72F9" w:rsidRDefault="00E11457" w:rsidP="00CE040C">
      <w:pPr>
        <w:widowControl/>
        <w:spacing w:line="57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44"/>
          <w:szCs w:val="44"/>
          <w:lang w:val="zh-CN"/>
        </w:rPr>
        <w:t>南通市公共资源交易平台</w:t>
      </w:r>
      <w:r w:rsidR="00C0286B"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电子信息化系统</w:t>
      </w:r>
      <w:r w:rsidR="00740F39"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一期</w:t>
      </w:r>
      <w:r w:rsidR="00C0286B"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运行维护项目</w:t>
      </w:r>
      <w:r w:rsidR="00740F39"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需求</w:t>
      </w:r>
    </w:p>
    <w:p w:rsidR="00C0286B" w:rsidRPr="00740F39" w:rsidRDefault="00C0286B" w:rsidP="007D0D2A">
      <w:pPr>
        <w:tabs>
          <w:tab w:val="left" w:pos="5325"/>
        </w:tabs>
        <w:snapToGrid w:val="0"/>
        <w:spacing w:beforeLines="50" w:afterLines="50" w:line="570" w:lineRule="exact"/>
        <w:ind w:left="641"/>
        <w:contextualSpacing/>
        <w:rPr>
          <w:rFonts w:ascii="Times New Roman" w:eastAsia="黑体" w:hAnsi="Times New Roman" w:cs="Times New Roman"/>
          <w:sz w:val="32"/>
          <w:szCs w:val="32"/>
        </w:rPr>
      </w:pPr>
    </w:p>
    <w:p w:rsidR="002A72F9" w:rsidRPr="00C0286B" w:rsidRDefault="00C0286B" w:rsidP="005938EC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5938EC">
        <w:rPr>
          <w:rFonts w:ascii="Times New Roman" w:eastAsia="黑体" w:hAnsi="Times New Roman" w:cs="Times New Roman" w:hint="eastAsia"/>
          <w:sz w:val="32"/>
          <w:szCs w:val="32"/>
        </w:rPr>
        <w:t>项目简介</w:t>
      </w:r>
    </w:p>
    <w:p w:rsidR="00CB5E51" w:rsidRDefault="00936296" w:rsidP="00327BC5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bookmarkStart w:id="3" w:name="_Hlk70068067"/>
      <w:r w:rsidRPr="00936296">
        <w:rPr>
          <w:rFonts w:ascii="Times New Roman" w:eastAsia="仿宋_GB2312" w:hAnsi="Times New Roman" w:hint="eastAsia"/>
          <w:sz w:val="32"/>
          <w:szCs w:val="32"/>
        </w:rPr>
        <w:t>南通市公共资源交易中心电子信息化系统</w:t>
      </w:r>
      <w:r w:rsidR="00714D30">
        <w:rPr>
          <w:rFonts w:ascii="Times New Roman" w:eastAsia="仿宋_GB2312" w:hAnsi="Times New Roman" w:hint="eastAsia"/>
          <w:sz w:val="32"/>
          <w:szCs w:val="32"/>
        </w:rPr>
        <w:t>一期</w:t>
      </w:r>
      <w:r w:rsidRPr="00936296">
        <w:rPr>
          <w:rFonts w:ascii="Times New Roman" w:eastAsia="仿宋_GB2312" w:hAnsi="Times New Roman" w:hint="eastAsia"/>
          <w:sz w:val="32"/>
          <w:szCs w:val="32"/>
        </w:rPr>
        <w:t>由国泰新点软件股份有限公司开发建设，</w:t>
      </w:r>
      <w:r w:rsidR="00690BA7">
        <w:rPr>
          <w:rFonts w:ascii="Times New Roman" w:eastAsia="仿宋_GB2312" w:hAnsi="Times New Roman" w:hint="eastAsia"/>
          <w:sz w:val="32"/>
          <w:szCs w:val="32"/>
        </w:rPr>
        <w:t>于</w:t>
      </w:r>
      <w:r w:rsidR="00690BA7">
        <w:rPr>
          <w:rFonts w:ascii="Times New Roman" w:eastAsia="仿宋_GB2312" w:hAnsi="Times New Roman"/>
          <w:sz w:val="32"/>
          <w:szCs w:val="32"/>
        </w:rPr>
        <w:t>2018</w:t>
      </w:r>
      <w:r w:rsidR="00690BA7">
        <w:rPr>
          <w:rFonts w:ascii="Times New Roman" w:eastAsia="仿宋_GB2312" w:hAnsi="Times New Roman" w:hint="eastAsia"/>
          <w:sz w:val="32"/>
          <w:szCs w:val="32"/>
        </w:rPr>
        <w:t>年</w:t>
      </w:r>
      <w:r w:rsidR="00690BA7">
        <w:rPr>
          <w:rFonts w:ascii="Times New Roman" w:eastAsia="仿宋_GB2312" w:hAnsi="Times New Roman"/>
          <w:sz w:val="32"/>
          <w:szCs w:val="32"/>
        </w:rPr>
        <w:t>9</w:t>
      </w:r>
      <w:r w:rsidR="00690BA7">
        <w:rPr>
          <w:rFonts w:ascii="Times New Roman" w:eastAsia="仿宋_GB2312" w:hAnsi="Times New Roman" w:hint="eastAsia"/>
          <w:sz w:val="32"/>
          <w:szCs w:val="32"/>
        </w:rPr>
        <w:t>月</w:t>
      </w:r>
      <w:r w:rsidR="00690BA7">
        <w:rPr>
          <w:rFonts w:ascii="Times New Roman" w:eastAsia="仿宋_GB2312" w:hAnsi="Times New Roman"/>
          <w:sz w:val="32"/>
          <w:szCs w:val="32"/>
        </w:rPr>
        <w:t>2</w:t>
      </w:r>
      <w:r w:rsidR="00690BA7">
        <w:rPr>
          <w:rFonts w:ascii="Times New Roman" w:eastAsia="仿宋_GB2312" w:hAnsi="Times New Roman" w:hint="eastAsia"/>
          <w:sz w:val="32"/>
          <w:szCs w:val="32"/>
        </w:rPr>
        <w:t>日验收通过。根据合同约定，</w:t>
      </w:r>
      <w:r w:rsidR="00327BC5">
        <w:rPr>
          <w:rFonts w:ascii="Times New Roman" w:eastAsia="仿宋_GB2312" w:hAnsi="Times New Roman" w:hint="eastAsia"/>
          <w:sz w:val="32"/>
          <w:szCs w:val="32"/>
        </w:rPr>
        <w:t>系统建设单位</w:t>
      </w:r>
      <w:r w:rsidR="00BE2491">
        <w:rPr>
          <w:rFonts w:ascii="Times New Roman" w:eastAsia="仿宋_GB2312" w:hAnsi="Times New Roman" w:hint="eastAsia"/>
          <w:sz w:val="32"/>
          <w:szCs w:val="32"/>
        </w:rPr>
        <w:t>自</w:t>
      </w:r>
      <w:r w:rsidR="00690BA7">
        <w:rPr>
          <w:rFonts w:ascii="Times New Roman" w:eastAsia="仿宋_GB2312" w:hAnsi="Times New Roman" w:hint="eastAsia"/>
          <w:sz w:val="32"/>
          <w:szCs w:val="32"/>
        </w:rPr>
        <w:t>项目验收合格并正式运行使用之日起，提供三年免费维护</w:t>
      </w:r>
      <w:r w:rsidR="00714D30">
        <w:rPr>
          <w:rFonts w:ascii="Times New Roman" w:eastAsia="仿宋_GB2312" w:hAnsi="Times New Roman" w:hint="eastAsia"/>
          <w:sz w:val="32"/>
          <w:szCs w:val="32"/>
        </w:rPr>
        <w:t>，</w:t>
      </w:r>
      <w:r w:rsidR="00690BA7">
        <w:rPr>
          <w:rFonts w:ascii="Times New Roman" w:eastAsia="仿宋_GB2312" w:hAnsi="Times New Roman" w:hint="eastAsia"/>
          <w:sz w:val="32"/>
          <w:szCs w:val="32"/>
        </w:rPr>
        <w:t>免费维护期于</w:t>
      </w:r>
      <w:r w:rsidR="00690BA7">
        <w:rPr>
          <w:rFonts w:ascii="Times New Roman" w:eastAsia="仿宋_GB2312" w:hAnsi="Times New Roman"/>
          <w:sz w:val="32"/>
          <w:szCs w:val="32"/>
        </w:rPr>
        <w:t>2021</w:t>
      </w:r>
      <w:r w:rsidR="00690BA7">
        <w:rPr>
          <w:rFonts w:ascii="Times New Roman" w:eastAsia="仿宋_GB2312" w:hAnsi="Times New Roman" w:hint="eastAsia"/>
          <w:sz w:val="32"/>
          <w:szCs w:val="32"/>
        </w:rPr>
        <w:t>年</w:t>
      </w:r>
      <w:r w:rsidR="00690BA7">
        <w:rPr>
          <w:rFonts w:ascii="Times New Roman" w:eastAsia="仿宋_GB2312" w:hAnsi="Times New Roman"/>
          <w:sz w:val="32"/>
          <w:szCs w:val="32"/>
        </w:rPr>
        <w:t>9</w:t>
      </w:r>
      <w:r w:rsidR="00690BA7">
        <w:rPr>
          <w:rFonts w:ascii="Times New Roman" w:eastAsia="仿宋_GB2312" w:hAnsi="Times New Roman" w:hint="eastAsia"/>
          <w:sz w:val="32"/>
          <w:szCs w:val="32"/>
        </w:rPr>
        <w:t>月</w:t>
      </w:r>
      <w:r w:rsidR="00690BA7">
        <w:rPr>
          <w:rFonts w:ascii="Times New Roman" w:eastAsia="仿宋_GB2312" w:hAnsi="Times New Roman"/>
          <w:sz w:val="32"/>
          <w:szCs w:val="32"/>
        </w:rPr>
        <w:t>3</w:t>
      </w:r>
      <w:r w:rsidR="00690BA7">
        <w:rPr>
          <w:rFonts w:ascii="Times New Roman" w:eastAsia="仿宋_GB2312" w:hAnsi="Times New Roman" w:hint="eastAsia"/>
          <w:sz w:val="32"/>
          <w:szCs w:val="32"/>
        </w:rPr>
        <w:t>日到期。</w:t>
      </w:r>
    </w:p>
    <w:p w:rsidR="00936296" w:rsidRDefault="00714D30" w:rsidP="00327BC5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由于该系统功能庞杂，且运维过程需要对原系统进行软件功能完善、调整及扩展开发，系统运维技术难度高，</w:t>
      </w:r>
      <w:r w:rsidRPr="00936296">
        <w:rPr>
          <w:rFonts w:ascii="Times New Roman" w:eastAsia="仿宋_GB2312" w:hAnsi="Times New Roman" w:hint="eastAsia"/>
          <w:sz w:val="32"/>
          <w:szCs w:val="32"/>
        </w:rPr>
        <w:t>若</w:t>
      </w:r>
      <w:r>
        <w:rPr>
          <w:rFonts w:ascii="Times New Roman" w:eastAsia="仿宋_GB2312" w:hAnsi="Times New Roman" w:hint="eastAsia"/>
          <w:sz w:val="32"/>
          <w:szCs w:val="32"/>
        </w:rPr>
        <w:t>选择其它供应商</w:t>
      </w:r>
      <w:r w:rsidRPr="00936296">
        <w:rPr>
          <w:rFonts w:ascii="Times New Roman" w:eastAsia="仿宋_GB2312" w:hAnsi="Times New Roman" w:hint="eastAsia"/>
          <w:sz w:val="32"/>
          <w:szCs w:val="32"/>
        </w:rPr>
        <w:t>承接后续运维</w:t>
      </w:r>
      <w:r>
        <w:rPr>
          <w:rFonts w:ascii="Times New Roman" w:eastAsia="仿宋_GB2312" w:hAnsi="Times New Roman" w:hint="eastAsia"/>
          <w:sz w:val="32"/>
          <w:szCs w:val="32"/>
        </w:rPr>
        <w:t>服务</w:t>
      </w:r>
      <w:r w:rsidRPr="00936296">
        <w:rPr>
          <w:rFonts w:ascii="Times New Roman" w:eastAsia="仿宋_GB2312" w:hAnsi="Times New Roman" w:hint="eastAsia"/>
          <w:sz w:val="32"/>
          <w:szCs w:val="32"/>
        </w:rPr>
        <w:t>工作，将</w:t>
      </w:r>
      <w:r>
        <w:rPr>
          <w:rFonts w:ascii="Times New Roman" w:eastAsia="仿宋_GB2312" w:hAnsi="Times New Roman" w:hint="eastAsia"/>
          <w:sz w:val="32"/>
          <w:szCs w:val="32"/>
        </w:rPr>
        <w:t>可能</w:t>
      </w:r>
      <w:r w:rsidR="004D1BDE">
        <w:rPr>
          <w:rFonts w:ascii="Times New Roman" w:eastAsia="仿宋_GB2312" w:hAnsi="Times New Roman" w:hint="eastAsia"/>
          <w:sz w:val="32"/>
          <w:szCs w:val="32"/>
        </w:rPr>
        <w:t>难以保证</w:t>
      </w:r>
      <w:r>
        <w:rPr>
          <w:rFonts w:ascii="Times New Roman" w:eastAsia="仿宋_GB2312" w:hAnsi="Times New Roman" w:hint="eastAsia"/>
          <w:sz w:val="32"/>
          <w:szCs w:val="32"/>
        </w:rPr>
        <w:t>正常交易活动的开展。</w:t>
      </w:r>
      <w:r>
        <w:rPr>
          <w:rFonts w:ascii="Times New Roman" w:eastAsia="仿宋_GB2312" w:hAnsi="Times New Roman"/>
          <w:sz w:val="32"/>
          <w:szCs w:val="32"/>
        </w:rPr>
        <w:t>为保证运维质量，</w:t>
      </w:r>
      <w:r>
        <w:rPr>
          <w:rFonts w:ascii="Times New Roman" w:eastAsia="仿宋_GB2312" w:hAnsi="Times New Roman" w:hint="eastAsia"/>
          <w:sz w:val="32"/>
          <w:szCs w:val="32"/>
        </w:rPr>
        <w:t>保障系统的正常运行，</w:t>
      </w:r>
      <w:r>
        <w:rPr>
          <w:rFonts w:ascii="Times New Roman" w:eastAsia="仿宋_GB2312" w:hAnsi="Times New Roman"/>
          <w:sz w:val="32"/>
          <w:szCs w:val="32"/>
        </w:rPr>
        <w:t>及时解决各类问题，需选择对原系统架构、软件功能、业务流程等有深入了解的公司进行运维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3A6642">
        <w:rPr>
          <w:rFonts w:ascii="Times New Roman" w:eastAsia="仿宋_GB2312" w:hAnsi="Times New Roman" w:hint="eastAsia"/>
          <w:sz w:val="32"/>
          <w:szCs w:val="32"/>
        </w:rPr>
        <w:t>故本项目拟采用单一来源采购方式。</w:t>
      </w:r>
    </w:p>
    <w:p w:rsidR="002A72F9" w:rsidRDefault="00C0286B" w:rsidP="00C0286B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E11457" w:rsidRPr="00C0286B">
        <w:rPr>
          <w:rFonts w:ascii="Times New Roman" w:eastAsia="黑体" w:hAnsi="Times New Roman" w:cs="Times New Roman"/>
          <w:sz w:val="32"/>
          <w:szCs w:val="32"/>
        </w:rPr>
        <w:t>服务内容</w:t>
      </w:r>
      <w:bookmarkEnd w:id="3"/>
    </w:p>
    <w:p w:rsidR="008507F6" w:rsidRDefault="009E47ED" w:rsidP="009E47ED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9E47ED">
        <w:rPr>
          <w:rFonts w:ascii="Times New Roman" w:eastAsia="仿宋_GB2312" w:hAnsi="Times New Roman" w:hint="eastAsia"/>
          <w:sz w:val="32"/>
          <w:szCs w:val="32"/>
        </w:rPr>
        <w:t>1</w:t>
      </w:r>
      <w:r w:rsidR="00DC5D12">
        <w:rPr>
          <w:rFonts w:ascii="Times New Roman" w:eastAsia="仿宋_GB2312" w:hAnsi="Times New Roman" w:hint="eastAsia"/>
          <w:sz w:val="32"/>
          <w:szCs w:val="32"/>
        </w:rPr>
        <w:t>．</w:t>
      </w:r>
      <w:r w:rsidR="00C6509E">
        <w:rPr>
          <w:rFonts w:ascii="Times New Roman" w:eastAsia="仿宋_GB2312" w:hAnsi="Times New Roman" w:hint="eastAsia"/>
          <w:sz w:val="32"/>
          <w:szCs w:val="32"/>
        </w:rPr>
        <w:t>做好系统</w:t>
      </w:r>
      <w:r w:rsidR="00D53B3F">
        <w:rPr>
          <w:rFonts w:ascii="Times New Roman" w:eastAsia="仿宋_GB2312" w:hAnsi="Times New Roman" w:hint="eastAsia"/>
          <w:sz w:val="32"/>
          <w:szCs w:val="32"/>
        </w:rPr>
        <w:t>日常维护</w:t>
      </w:r>
      <w:r w:rsidR="00C6509E">
        <w:rPr>
          <w:rFonts w:ascii="Times New Roman" w:eastAsia="仿宋_GB2312" w:hAnsi="Times New Roman" w:hint="eastAsia"/>
          <w:sz w:val="32"/>
          <w:szCs w:val="32"/>
        </w:rPr>
        <w:t>保障</w:t>
      </w:r>
      <w:r w:rsidR="00D53B3F">
        <w:rPr>
          <w:rFonts w:ascii="Times New Roman" w:eastAsia="仿宋_GB2312" w:hAnsi="Times New Roman" w:hint="eastAsia"/>
          <w:sz w:val="32"/>
          <w:szCs w:val="32"/>
        </w:rPr>
        <w:t>。</w:t>
      </w:r>
      <w:r w:rsidR="00FE7918">
        <w:rPr>
          <w:rFonts w:ascii="Times New Roman" w:eastAsia="仿宋_GB2312" w:hAnsi="Times New Roman" w:hint="eastAsia"/>
          <w:sz w:val="32"/>
          <w:szCs w:val="32"/>
        </w:rPr>
        <w:t>通过</w:t>
      </w:r>
      <w:r w:rsidR="007708E8">
        <w:rPr>
          <w:rFonts w:ascii="Times New Roman" w:eastAsia="仿宋_GB2312" w:hAnsi="Times New Roman" w:hint="eastAsia"/>
          <w:sz w:val="32"/>
          <w:szCs w:val="32"/>
        </w:rPr>
        <w:t>现场</w:t>
      </w:r>
      <w:r w:rsidR="008B5EDD">
        <w:rPr>
          <w:rFonts w:ascii="Times New Roman" w:eastAsia="仿宋_GB2312" w:hAnsi="Times New Roman" w:hint="eastAsia"/>
          <w:sz w:val="32"/>
          <w:szCs w:val="32"/>
        </w:rPr>
        <w:t>协助方式</w:t>
      </w:r>
      <w:r w:rsidR="007708E8">
        <w:rPr>
          <w:rFonts w:ascii="Times New Roman" w:eastAsia="仿宋_GB2312" w:hAnsi="Times New Roman" w:hint="eastAsia"/>
          <w:sz w:val="32"/>
          <w:szCs w:val="32"/>
        </w:rPr>
        <w:t>以及电话、</w:t>
      </w:r>
      <w:r w:rsidR="00C53E52">
        <w:rPr>
          <w:rFonts w:ascii="Times New Roman" w:eastAsia="仿宋_GB2312" w:hAnsi="Times New Roman" w:hint="eastAsia"/>
          <w:sz w:val="32"/>
          <w:szCs w:val="32"/>
        </w:rPr>
        <w:t>社交</w:t>
      </w:r>
      <w:r w:rsidR="00D47363">
        <w:rPr>
          <w:rFonts w:ascii="Times New Roman" w:eastAsia="仿宋_GB2312" w:hAnsi="Times New Roman" w:hint="eastAsia"/>
          <w:sz w:val="32"/>
          <w:szCs w:val="32"/>
        </w:rPr>
        <w:t>软件等</w:t>
      </w:r>
      <w:r w:rsidR="007708E8">
        <w:rPr>
          <w:rFonts w:ascii="Times New Roman" w:eastAsia="仿宋_GB2312" w:hAnsi="Times New Roman" w:hint="eastAsia"/>
          <w:sz w:val="32"/>
          <w:szCs w:val="32"/>
        </w:rPr>
        <w:t>远程</w:t>
      </w:r>
      <w:r w:rsidR="008B5EDD">
        <w:rPr>
          <w:rFonts w:ascii="Times New Roman" w:eastAsia="仿宋_GB2312" w:hAnsi="Times New Roman" w:hint="eastAsia"/>
          <w:sz w:val="32"/>
          <w:szCs w:val="32"/>
        </w:rPr>
        <w:t>协助</w:t>
      </w:r>
      <w:r w:rsidR="00D47363">
        <w:rPr>
          <w:rFonts w:ascii="Times New Roman" w:eastAsia="仿宋_GB2312" w:hAnsi="Times New Roman" w:hint="eastAsia"/>
          <w:sz w:val="32"/>
          <w:szCs w:val="32"/>
        </w:rPr>
        <w:t>方式，</w:t>
      </w:r>
      <w:r w:rsidR="008B5EDD">
        <w:rPr>
          <w:rFonts w:ascii="Times New Roman" w:eastAsia="仿宋_GB2312" w:hAnsi="Times New Roman" w:hint="eastAsia"/>
          <w:sz w:val="32"/>
          <w:szCs w:val="32"/>
        </w:rPr>
        <w:t>积极为本</w:t>
      </w:r>
      <w:r w:rsidR="008B5EDD" w:rsidRPr="00327BC5">
        <w:rPr>
          <w:rFonts w:ascii="Times New Roman" w:eastAsia="仿宋_GB2312" w:hAnsi="Times New Roman" w:hint="eastAsia"/>
          <w:sz w:val="32"/>
          <w:szCs w:val="32"/>
        </w:rPr>
        <w:t>系统</w:t>
      </w:r>
      <w:r w:rsidR="008B5EDD">
        <w:rPr>
          <w:rFonts w:ascii="Times New Roman" w:eastAsia="仿宋_GB2312" w:hAnsi="Times New Roman" w:hint="eastAsia"/>
          <w:sz w:val="32"/>
          <w:szCs w:val="32"/>
        </w:rPr>
        <w:t>各使用方提供技术咨询服务，</w:t>
      </w:r>
      <w:r w:rsidR="004525A8">
        <w:rPr>
          <w:rFonts w:ascii="Times New Roman" w:eastAsia="仿宋_GB2312" w:hAnsi="Times New Roman" w:hint="eastAsia"/>
          <w:sz w:val="32"/>
          <w:szCs w:val="32"/>
        </w:rPr>
        <w:t>同时，</w:t>
      </w:r>
      <w:r w:rsidR="007708E8" w:rsidRPr="008770F4">
        <w:rPr>
          <w:rFonts w:ascii="Times New Roman" w:eastAsia="仿宋_GB2312" w:hAnsi="Times New Roman" w:hint="eastAsia"/>
          <w:sz w:val="32"/>
          <w:szCs w:val="32"/>
        </w:rPr>
        <w:t>主动</w:t>
      </w:r>
      <w:r w:rsidR="00FE015B" w:rsidRPr="008770F4">
        <w:rPr>
          <w:rFonts w:ascii="Times New Roman" w:eastAsia="仿宋_GB2312" w:hAnsi="Times New Roman" w:hint="eastAsia"/>
          <w:sz w:val="32"/>
          <w:szCs w:val="32"/>
        </w:rPr>
        <w:t>对</w:t>
      </w:r>
      <w:r w:rsidR="00FE015B">
        <w:rPr>
          <w:rFonts w:ascii="Times New Roman" w:eastAsia="仿宋_GB2312" w:hAnsi="Times New Roman" w:hint="eastAsia"/>
          <w:sz w:val="32"/>
          <w:szCs w:val="32"/>
        </w:rPr>
        <w:t>各使用方</w:t>
      </w:r>
      <w:r w:rsidR="00FE015B" w:rsidRPr="008770F4">
        <w:rPr>
          <w:rFonts w:ascii="Times New Roman" w:eastAsia="仿宋_GB2312" w:hAnsi="Times New Roman" w:hint="eastAsia"/>
          <w:sz w:val="32"/>
          <w:szCs w:val="32"/>
        </w:rPr>
        <w:t>日常发现的系统问题</w:t>
      </w:r>
      <w:r w:rsidR="00FE015B">
        <w:rPr>
          <w:rFonts w:ascii="Times New Roman" w:eastAsia="仿宋_GB2312" w:hAnsi="Times New Roman" w:hint="eastAsia"/>
          <w:sz w:val="32"/>
          <w:szCs w:val="32"/>
        </w:rPr>
        <w:t>做出</w:t>
      </w:r>
      <w:r w:rsidR="008B5EDD">
        <w:rPr>
          <w:rFonts w:ascii="Times New Roman" w:eastAsia="仿宋_GB2312" w:hAnsi="Times New Roman" w:hint="eastAsia"/>
          <w:sz w:val="32"/>
          <w:szCs w:val="32"/>
        </w:rPr>
        <w:t>及时</w:t>
      </w:r>
      <w:r w:rsidR="00FE015B">
        <w:rPr>
          <w:rFonts w:ascii="Times New Roman" w:eastAsia="仿宋_GB2312" w:hAnsi="Times New Roman" w:hint="eastAsia"/>
          <w:sz w:val="32"/>
          <w:szCs w:val="32"/>
        </w:rPr>
        <w:t>响应，提供</w:t>
      </w:r>
      <w:r w:rsidR="008B5EDD">
        <w:rPr>
          <w:rFonts w:ascii="Times New Roman" w:eastAsia="仿宋_GB2312" w:hAnsi="Times New Roman" w:hint="eastAsia"/>
          <w:sz w:val="32"/>
          <w:szCs w:val="32"/>
        </w:rPr>
        <w:t>高效的</w:t>
      </w:r>
      <w:r w:rsidR="00FE015B">
        <w:rPr>
          <w:rFonts w:ascii="Times New Roman" w:eastAsia="仿宋_GB2312" w:hAnsi="Times New Roman" w:hint="eastAsia"/>
          <w:sz w:val="32"/>
          <w:szCs w:val="32"/>
        </w:rPr>
        <w:t>问题排查和处理服务，</w:t>
      </w:r>
      <w:r w:rsidR="008B5EDD">
        <w:rPr>
          <w:rFonts w:ascii="Times New Roman" w:eastAsia="仿宋_GB2312" w:hAnsi="Times New Roman" w:hint="eastAsia"/>
          <w:sz w:val="32"/>
          <w:szCs w:val="32"/>
        </w:rPr>
        <w:t>并在运维服务中及时分析</w:t>
      </w:r>
      <w:r w:rsidR="004525A8">
        <w:rPr>
          <w:rFonts w:ascii="Times New Roman" w:eastAsia="仿宋_GB2312" w:hAnsi="Times New Roman" w:hint="eastAsia"/>
          <w:sz w:val="32"/>
          <w:szCs w:val="32"/>
        </w:rPr>
        <w:t>各类</w:t>
      </w:r>
      <w:r w:rsidR="008B5EDD">
        <w:rPr>
          <w:rFonts w:ascii="Times New Roman" w:eastAsia="仿宋_GB2312" w:hAnsi="Times New Roman" w:hint="eastAsia"/>
          <w:sz w:val="32"/>
          <w:szCs w:val="32"/>
        </w:rPr>
        <w:t>问题</w:t>
      </w:r>
      <w:r w:rsidR="004525A8">
        <w:rPr>
          <w:rFonts w:ascii="Times New Roman" w:eastAsia="仿宋_GB2312" w:hAnsi="Times New Roman" w:hint="eastAsia"/>
          <w:sz w:val="32"/>
          <w:szCs w:val="32"/>
        </w:rPr>
        <w:t>产生的</w:t>
      </w:r>
      <w:r w:rsidR="008B5EDD">
        <w:rPr>
          <w:rFonts w:ascii="Times New Roman" w:eastAsia="仿宋_GB2312" w:hAnsi="Times New Roman" w:hint="eastAsia"/>
          <w:sz w:val="32"/>
          <w:szCs w:val="32"/>
        </w:rPr>
        <w:t>原因，给出行之有效</w:t>
      </w:r>
      <w:r w:rsidR="004525A8">
        <w:rPr>
          <w:rFonts w:ascii="Times New Roman" w:eastAsia="仿宋_GB2312" w:hAnsi="Times New Roman" w:hint="eastAsia"/>
          <w:sz w:val="32"/>
          <w:szCs w:val="32"/>
        </w:rPr>
        <w:t>、彻底</w:t>
      </w:r>
      <w:r w:rsidR="008B5EDD">
        <w:rPr>
          <w:rFonts w:ascii="Times New Roman" w:eastAsia="仿宋_GB2312" w:hAnsi="Times New Roman" w:hint="eastAsia"/>
          <w:sz w:val="32"/>
          <w:szCs w:val="32"/>
        </w:rPr>
        <w:lastRenderedPageBreak/>
        <w:t>解决</w:t>
      </w:r>
      <w:r w:rsidR="004525A8">
        <w:rPr>
          <w:rFonts w:ascii="Times New Roman" w:eastAsia="仿宋_GB2312" w:hAnsi="Times New Roman" w:hint="eastAsia"/>
          <w:sz w:val="32"/>
          <w:szCs w:val="32"/>
        </w:rPr>
        <w:t>的</w:t>
      </w:r>
      <w:r w:rsidR="008B5EDD">
        <w:rPr>
          <w:rFonts w:ascii="Times New Roman" w:eastAsia="仿宋_GB2312" w:hAnsi="Times New Roman" w:hint="eastAsia"/>
          <w:sz w:val="32"/>
          <w:szCs w:val="32"/>
        </w:rPr>
        <w:t>途径</w:t>
      </w:r>
      <w:r w:rsidR="004525A8">
        <w:rPr>
          <w:rFonts w:ascii="Times New Roman" w:eastAsia="仿宋_GB2312" w:hAnsi="Times New Roman" w:hint="eastAsia"/>
          <w:sz w:val="32"/>
          <w:szCs w:val="32"/>
        </w:rPr>
        <w:t>并付诸实施，</w:t>
      </w:r>
      <w:r w:rsidR="008B5EDD" w:rsidRPr="008770F4">
        <w:rPr>
          <w:rFonts w:ascii="Times New Roman" w:eastAsia="仿宋_GB2312" w:hAnsi="Times New Roman" w:hint="eastAsia"/>
          <w:sz w:val="32"/>
          <w:szCs w:val="32"/>
        </w:rPr>
        <w:t>确保系统高效平稳运行，从根本上提高系统的</w:t>
      </w:r>
      <w:r w:rsidR="004525A8">
        <w:rPr>
          <w:rFonts w:ascii="Times New Roman" w:eastAsia="仿宋_GB2312" w:hAnsi="Times New Roman" w:hint="eastAsia"/>
          <w:sz w:val="32"/>
          <w:szCs w:val="32"/>
        </w:rPr>
        <w:t>安全性、</w:t>
      </w:r>
      <w:r w:rsidR="008C401F">
        <w:rPr>
          <w:rFonts w:ascii="Times New Roman" w:eastAsia="仿宋_GB2312" w:hAnsi="Times New Roman" w:hint="eastAsia"/>
          <w:sz w:val="32"/>
          <w:szCs w:val="32"/>
        </w:rPr>
        <w:t>可靠</w:t>
      </w:r>
      <w:r w:rsidR="008B5EDD" w:rsidRPr="008770F4">
        <w:rPr>
          <w:rFonts w:ascii="Times New Roman" w:eastAsia="仿宋_GB2312" w:hAnsi="Times New Roman" w:hint="eastAsia"/>
          <w:sz w:val="32"/>
          <w:szCs w:val="32"/>
        </w:rPr>
        <w:t>性、</w:t>
      </w:r>
      <w:r w:rsidR="008C401F">
        <w:rPr>
          <w:rFonts w:ascii="Times New Roman" w:eastAsia="仿宋_GB2312" w:hAnsi="Times New Roman" w:hint="eastAsia"/>
          <w:sz w:val="32"/>
          <w:szCs w:val="32"/>
        </w:rPr>
        <w:t>友好</w:t>
      </w:r>
      <w:r w:rsidR="008B5EDD" w:rsidRPr="008770F4">
        <w:rPr>
          <w:rFonts w:ascii="Times New Roman" w:eastAsia="仿宋_GB2312" w:hAnsi="Times New Roman" w:hint="eastAsia"/>
          <w:sz w:val="32"/>
          <w:szCs w:val="32"/>
        </w:rPr>
        <w:t>性</w:t>
      </w:r>
      <w:r w:rsidR="00FE791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507F6" w:rsidRDefault="00DC5D12" w:rsidP="009E47ED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55015A">
        <w:rPr>
          <w:rFonts w:ascii="Times New Roman" w:eastAsia="仿宋_GB2312" w:hAnsi="Times New Roman" w:hint="eastAsia"/>
          <w:sz w:val="32"/>
          <w:szCs w:val="32"/>
        </w:rPr>
        <w:t>建立</w:t>
      </w:r>
      <w:r w:rsidR="00085215">
        <w:rPr>
          <w:rFonts w:ascii="Times New Roman" w:eastAsia="仿宋_GB2312" w:hAnsi="Times New Roman" w:hint="eastAsia"/>
          <w:sz w:val="32"/>
          <w:szCs w:val="32"/>
        </w:rPr>
        <w:t>软件</w:t>
      </w:r>
      <w:r w:rsidR="0055015A">
        <w:rPr>
          <w:rFonts w:ascii="Times New Roman" w:eastAsia="仿宋_GB2312" w:hAnsi="Times New Roman" w:hint="eastAsia"/>
          <w:sz w:val="32"/>
          <w:szCs w:val="32"/>
        </w:rPr>
        <w:t>巡检机制</w:t>
      </w:r>
      <w:r w:rsidR="00D53B3F">
        <w:rPr>
          <w:rFonts w:ascii="Times New Roman" w:eastAsia="仿宋_GB2312" w:hAnsi="Times New Roman" w:hint="eastAsia"/>
          <w:sz w:val="32"/>
          <w:szCs w:val="32"/>
        </w:rPr>
        <w:t>。</w:t>
      </w:r>
      <w:r w:rsidR="00085215">
        <w:rPr>
          <w:rFonts w:ascii="Times New Roman" w:eastAsia="仿宋_GB2312" w:hAnsi="Times New Roman" w:hint="eastAsia"/>
          <w:sz w:val="32"/>
          <w:szCs w:val="32"/>
        </w:rPr>
        <w:t>定期对系统运行状况进行检查、分析，</w:t>
      </w:r>
      <w:r>
        <w:rPr>
          <w:rFonts w:ascii="Times New Roman" w:eastAsia="仿宋_GB2312" w:hAnsi="Times New Roman" w:hint="eastAsia"/>
          <w:sz w:val="32"/>
          <w:szCs w:val="32"/>
        </w:rPr>
        <w:t>及时</w:t>
      </w:r>
      <w:r w:rsidR="00C50CD7">
        <w:rPr>
          <w:rFonts w:ascii="Times New Roman" w:eastAsia="仿宋_GB2312" w:hAnsi="Times New Roman" w:hint="eastAsia"/>
          <w:sz w:val="32"/>
          <w:szCs w:val="32"/>
        </w:rPr>
        <w:t>发现并</w:t>
      </w:r>
      <w:r>
        <w:rPr>
          <w:rFonts w:ascii="Times New Roman" w:eastAsia="仿宋_GB2312" w:hAnsi="Times New Roman" w:hint="eastAsia"/>
          <w:sz w:val="32"/>
          <w:szCs w:val="32"/>
        </w:rPr>
        <w:t>修复</w:t>
      </w:r>
      <w:r w:rsidR="00C50CD7">
        <w:rPr>
          <w:rFonts w:ascii="Times New Roman" w:eastAsia="仿宋_GB2312" w:hAnsi="Times New Roman" w:hint="eastAsia"/>
          <w:sz w:val="32"/>
          <w:szCs w:val="32"/>
        </w:rPr>
        <w:t>该系统运行中</w:t>
      </w:r>
      <w:r w:rsidR="00172F55">
        <w:rPr>
          <w:rFonts w:ascii="Times New Roman" w:eastAsia="仿宋_GB2312" w:hAnsi="Times New Roman" w:hint="eastAsia"/>
          <w:sz w:val="32"/>
          <w:szCs w:val="32"/>
        </w:rPr>
        <w:t>已经</w:t>
      </w:r>
      <w:r w:rsidR="00C50CD7">
        <w:rPr>
          <w:rFonts w:ascii="Times New Roman" w:eastAsia="仿宋_GB2312" w:hAnsi="Times New Roman" w:hint="eastAsia"/>
          <w:sz w:val="32"/>
          <w:szCs w:val="32"/>
        </w:rPr>
        <w:t>出现</w:t>
      </w:r>
      <w:r w:rsidR="00172F55">
        <w:rPr>
          <w:rFonts w:ascii="Times New Roman" w:eastAsia="仿宋_GB2312" w:hAnsi="Times New Roman" w:hint="eastAsia"/>
          <w:sz w:val="32"/>
          <w:szCs w:val="32"/>
        </w:rPr>
        <w:t>或可能出现</w:t>
      </w:r>
      <w:r w:rsidR="00C50CD7">
        <w:rPr>
          <w:rFonts w:ascii="Times New Roman" w:eastAsia="仿宋_GB2312" w:hAnsi="Times New Roman" w:hint="eastAsia"/>
          <w:sz w:val="32"/>
          <w:szCs w:val="32"/>
        </w:rPr>
        <w:t>的故障问题，</w:t>
      </w:r>
      <w:r w:rsidR="00AD0DC5">
        <w:rPr>
          <w:rFonts w:ascii="Times New Roman" w:eastAsia="仿宋_GB2312" w:hAnsi="Times New Roman" w:hint="eastAsia"/>
          <w:sz w:val="32"/>
          <w:szCs w:val="32"/>
        </w:rPr>
        <w:t>提供故障分析报告</w:t>
      </w:r>
      <w:r w:rsidR="00E15AE7">
        <w:rPr>
          <w:rFonts w:ascii="Times New Roman" w:eastAsia="仿宋_GB2312" w:hAnsi="Times New Roman" w:hint="eastAsia"/>
          <w:sz w:val="32"/>
          <w:szCs w:val="32"/>
        </w:rPr>
        <w:t>、</w:t>
      </w:r>
      <w:r w:rsidR="00CE040C">
        <w:rPr>
          <w:rFonts w:ascii="Times New Roman" w:eastAsia="仿宋_GB2312" w:hAnsi="Times New Roman" w:hint="eastAsia"/>
          <w:sz w:val="32"/>
          <w:szCs w:val="32"/>
        </w:rPr>
        <w:t>定期</w:t>
      </w:r>
      <w:r w:rsidR="00E15AE7">
        <w:rPr>
          <w:rFonts w:ascii="Times New Roman" w:eastAsia="仿宋_GB2312" w:hAnsi="Times New Roman" w:hint="eastAsia"/>
          <w:sz w:val="32"/>
          <w:szCs w:val="32"/>
        </w:rPr>
        <w:t>巡检报告</w:t>
      </w:r>
      <w:r w:rsidR="00C05FCC">
        <w:rPr>
          <w:rFonts w:ascii="Times New Roman" w:eastAsia="仿宋_GB2312" w:hAnsi="Times New Roman" w:hint="eastAsia"/>
          <w:sz w:val="32"/>
          <w:szCs w:val="32"/>
        </w:rPr>
        <w:t>、年度运维报告</w:t>
      </w:r>
      <w:r w:rsidR="00E15AE7">
        <w:rPr>
          <w:rFonts w:ascii="Times New Roman" w:eastAsia="仿宋_GB2312" w:hAnsi="Times New Roman" w:hint="eastAsia"/>
          <w:sz w:val="32"/>
          <w:szCs w:val="32"/>
        </w:rPr>
        <w:t>等</w:t>
      </w:r>
      <w:r w:rsidR="00AD0DC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15AE7" w:rsidRDefault="00AD0DC5" w:rsidP="00E15AE7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C6509E">
        <w:rPr>
          <w:rFonts w:ascii="Times New Roman" w:eastAsia="仿宋_GB2312" w:hAnsi="Times New Roman" w:hint="eastAsia"/>
          <w:sz w:val="32"/>
          <w:szCs w:val="32"/>
        </w:rPr>
        <w:t>开展</w:t>
      </w:r>
      <w:r w:rsidR="007D1FAF">
        <w:rPr>
          <w:rFonts w:ascii="Times New Roman" w:eastAsia="仿宋_GB2312" w:hAnsi="Times New Roman" w:hint="eastAsia"/>
          <w:sz w:val="32"/>
          <w:szCs w:val="32"/>
        </w:rPr>
        <w:t>用户</w:t>
      </w:r>
      <w:r w:rsidR="00C05FCC">
        <w:rPr>
          <w:rFonts w:ascii="Times New Roman" w:eastAsia="仿宋_GB2312" w:hAnsi="Times New Roman" w:hint="eastAsia"/>
          <w:sz w:val="32"/>
          <w:szCs w:val="32"/>
        </w:rPr>
        <w:t>培训。</w:t>
      </w:r>
      <w:r w:rsidR="00E15AE7" w:rsidRPr="009E47ED">
        <w:rPr>
          <w:rFonts w:ascii="Times New Roman" w:eastAsia="仿宋_GB2312" w:hAnsi="Times New Roman" w:hint="eastAsia"/>
          <w:sz w:val="32"/>
          <w:szCs w:val="32"/>
        </w:rPr>
        <w:t>针对</w:t>
      </w:r>
      <w:r w:rsidR="00C05FCC">
        <w:rPr>
          <w:rFonts w:ascii="Times New Roman" w:eastAsia="仿宋_GB2312" w:hAnsi="Times New Roman" w:hint="eastAsia"/>
          <w:sz w:val="32"/>
          <w:szCs w:val="32"/>
        </w:rPr>
        <w:t>该系统各方使用主体</w:t>
      </w:r>
      <w:r w:rsidR="007D1FAF">
        <w:rPr>
          <w:rFonts w:ascii="Times New Roman" w:eastAsia="仿宋_GB2312" w:hAnsi="Times New Roman" w:hint="eastAsia"/>
          <w:sz w:val="32"/>
          <w:szCs w:val="32"/>
        </w:rPr>
        <w:t>需求</w:t>
      </w:r>
      <w:r w:rsidR="00C05FCC">
        <w:rPr>
          <w:rFonts w:ascii="Times New Roman" w:eastAsia="仿宋_GB2312" w:hAnsi="Times New Roman" w:hint="eastAsia"/>
          <w:sz w:val="32"/>
          <w:szCs w:val="32"/>
        </w:rPr>
        <w:t>，</w:t>
      </w:r>
      <w:r w:rsidR="007D1FAF">
        <w:rPr>
          <w:rFonts w:ascii="Times New Roman" w:eastAsia="仿宋_GB2312" w:hAnsi="Times New Roman" w:hint="eastAsia"/>
          <w:sz w:val="32"/>
          <w:szCs w:val="32"/>
        </w:rPr>
        <w:t>按需</w:t>
      </w:r>
      <w:r w:rsidR="00224AC9">
        <w:rPr>
          <w:rFonts w:ascii="Times New Roman" w:eastAsia="仿宋_GB2312" w:hAnsi="Times New Roman" w:hint="eastAsia"/>
          <w:sz w:val="32"/>
          <w:szCs w:val="32"/>
        </w:rPr>
        <w:t>定制相关</w:t>
      </w:r>
      <w:r w:rsidR="00E15AE7" w:rsidRPr="009E47ED">
        <w:rPr>
          <w:rFonts w:ascii="Times New Roman" w:eastAsia="仿宋_GB2312" w:hAnsi="Times New Roman" w:hint="eastAsia"/>
          <w:sz w:val="32"/>
          <w:szCs w:val="32"/>
        </w:rPr>
        <w:t>培训课程</w:t>
      </w:r>
      <w:r w:rsidR="00224AC9">
        <w:rPr>
          <w:rFonts w:ascii="Times New Roman" w:eastAsia="仿宋_GB2312" w:hAnsi="Times New Roman" w:hint="eastAsia"/>
          <w:sz w:val="32"/>
          <w:szCs w:val="32"/>
        </w:rPr>
        <w:t>，</w:t>
      </w:r>
      <w:r w:rsidR="004778EF">
        <w:rPr>
          <w:rFonts w:ascii="Times New Roman" w:eastAsia="仿宋_GB2312" w:hAnsi="Times New Roman" w:hint="eastAsia"/>
          <w:sz w:val="32"/>
          <w:szCs w:val="32"/>
        </w:rPr>
        <w:t>培训方式包括现场</w:t>
      </w:r>
      <w:r w:rsidR="00CF1D71">
        <w:rPr>
          <w:rFonts w:ascii="Times New Roman" w:eastAsia="仿宋_GB2312" w:hAnsi="Times New Roman" w:hint="eastAsia"/>
          <w:sz w:val="32"/>
          <w:szCs w:val="32"/>
        </w:rPr>
        <w:t>讲解</w:t>
      </w:r>
      <w:r w:rsidR="004778EF">
        <w:rPr>
          <w:rFonts w:ascii="Times New Roman" w:eastAsia="仿宋_GB2312" w:hAnsi="Times New Roman" w:hint="eastAsia"/>
          <w:sz w:val="32"/>
          <w:szCs w:val="32"/>
        </w:rPr>
        <w:t>演示、远程直播等</w:t>
      </w:r>
      <w:r w:rsidR="00E15AE7" w:rsidRPr="009E47E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770F4" w:rsidRPr="008770F4" w:rsidRDefault="008770F4" w:rsidP="00E15AE7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="007708E8">
        <w:rPr>
          <w:rFonts w:ascii="Times New Roman" w:eastAsia="仿宋_GB2312" w:hAnsi="Times New Roman" w:hint="eastAsia"/>
          <w:sz w:val="32"/>
          <w:szCs w:val="32"/>
        </w:rPr>
        <w:t>优化系统</w:t>
      </w:r>
      <w:r w:rsidRPr="008770F4">
        <w:rPr>
          <w:rFonts w:ascii="Times New Roman" w:eastAsia="仿宋_GB2312" w:hAnsi="Times New Roman" w:hint="eastAsia"/>
          <w:sz w:val="32"/>
          <w:szCs w:val="32"/>
        </w:rPr>
        <w:t>功能。根据</w:t>
      </w:r>
      <w:r w:rsidR="007708E8">
        <w:rPr>
          <w:rFonts w:ascii="Times New Roman" w:eastAsia="仿宋_GB2312" w:hAnsi="Times New Roman" w:hint="eastAsia"/>
          <w:sz w:val="32"/>
          <w:szCs w:val="32"/>
        </w:rPr>
        <w:t>采购人需要</w:t>
      </w:r>
      <w:r w:rsidRPr="008770F4">
        <w:rPr>
          <w:rFonts w:ascii="Times New Roman" w:eastAsia="仿宋_GB2312" w:hAnsi="Times New Roman" w:hint="eastAsia"/>
          <w:sz w:val="32"/>
          <w:szCs w:val="32"/>
        </w:rPr>
        <w:t>，</w:t>
      </w:r>
      <w:r w:rsidR="008453CC">
        <w:rPr>
          <w:rFonts w:ascii="Times New Roman" w:eastAsia="仿宋_GB2312" w:hAnsi="Times New Roman" w:hint="eastAsia"/>
          <w:sz w:val="32"/>
          <w:szCs w:val="32"/>
        </w:rPr>
        <w:t>在系统既有架构的基础上，对部分功能进行优化调整或拓展新增</w:t>
      </w:r>
      <w:r w:rsidRPr="008770F4">
        <w:rPr>
          <w:rFonts w:ascii="Times New Roman" w:eastAsia="仿宋_GB2312" w:hAnsi="Times New Roman" w:hint="eastAsia"/>
          <w:sz w:val="32"/>
          <w:szCs w:val="32"/>
        </w:rPr>
        <w:t>，</w:t>
      </w:r>
      <w:r w:rsidR="008453CC">
        <w:rPr>
          <w:rFonts w:ascii="Times New Roman" w:eastAsia="仿宋_GB2312" w:hAnsi="Times New Roman" w:hint="eastAsia"/>
          <w:sz w:val="32"/>
          <w:szCs w:val="32"/>
        </w:rPr>
        <w:t>以满足各使用方的实际需求，进一步提升系统工具的</w:t>
      </w:r>
      <w:r w:rsidRPr="008770F4">
        <w:rPr>
          <w:rFonts w:ascii="Times New Roman" w:eastAsia="仿宋_GB2312" w:hAnsi="Times New Roman" w:hint="eastAsia"/>
          <w:sz w:val="32"/>
          <w:szCs w:val="32"/>
        </w:rPr>
        <w:t>服务</w:t>
      </w:r>
      <w:r w:rsidR="008453CC">
        <w:rPr>
          <w:rFonts w:ascii="Times New Roman" w:eastAsia="仿宋_GB2312" w:hAnsi="Times New Roman" w:hint="eastAsia"/>
          <w:sz w:val="32"/>
          <w:szCs w:val="32"/>
        </w:rPr>
        <w:t>承载</w:t>
      </w:r>
      <w:r w:rsidRPr="008770F4">
        <w:rPr>
          <w:rFonts w:ascii="Times New Roman" w:eastAsia="仿宋_GB2312" w:hAnsi="Times New Roman" w:hint="eastAsia"/>
          <w:sz w:val="32"/>
          <w:szCs w:val="32"/>
        </w:rPr>
        <w:t>能力。</w:t>
      </w:r>
    </w:p>
    <w:p w:rsidR="009E47ED" w:rsidRDefault="008770F4" w:rsidP="009E47ED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E15AE7">
        <w:rPr>
          <w:rFonts w:ascii="Times New Roman" w:eastAsia="仿宋_GB2312" w:hAnsi="Times New Roman" w:hint="eastAsia"/>
          <w:sz w:val="32"/>
          <w:szCs w:val="32"/>
        </w:rPr>
        <w:t>．</w:t>
      </w:r>
      <w:r w:rsidR="005E7056">
        <w:rPr>
          <w:rFonts w:ascii="Times New Roman" w:eastAsia="仿宋_GB2312" w:hAnsi="Times New Roman" w:hint="eastAsia"/>
          <w:sz w:val="32"/>
          <w:szCs w:val="32"/>
        </w:rPr>
        <w:t>其</w:t>
      </w:r>
      <w:r w:rsidR="00C90810">
        <w:rPr>
          <w:rFonts w:ascii="Times New Roman" w:eastAsia="仿宋_GB2312" w:hAnsi="Times New Roman" w:hint="eastAsia"/>
          <w:sz w:val="32"/>
          <w:szCs w:val="32"/>
        </w:rPr>
        <w:t>它</w:t>
      </w:r>
      <w:r w:rsidR="005E7056">
        <w:rPr>
          <w:rFonts w:ascii="Times New Roman" w:eastAsia="仿宋_GB2312" w:hAnsi="Times New Roman" w:hint="eastAsia"/>
          <w:sz w:val="32"/>
          <w:szCs w:val="32"/>
        </w:rPr>
        <w:t>。</w:t>
      </w:r>
      <w:r w:rsidR="000442BE">
        <w:rPr>
          <w:rFonts w:ascii="Times New Roman" w:eastAsia="仿宋_GB2312" w:hAnsi="Times New Roman" w:hint="eastAsia"/>
          <w:sz w:val="32"/>
          <w:szCs w:val="32"/>
        </w:rPr>
        <w:t>做好本系统</w:t>
      </w:r>
      <w:r w:rsidR="00CF1D71">
        <w:rPr>
          <w:rFonts w:ascii="Times New Roman" w:eastAsia="仿宋_GB2312" w:hAnsi="Times New Roman" w:hint="eastAsia"/>
          <w:sz w:val="32"/>
          <w:szCs w:val="32"/>
        </w:rPr>
        <w:t>运行维护</w:t>
      </w:r>
      <w:r w:rsidR="000442BE">
        <w:rPr>
          <w:rFonts w:ascii="Times New Roman" w:eastAsia="仿宋_GB2312" w:hAnsi="Times New Roman" w:hint="eastAsia"/>
          <w:sz w:val="32"/>
          <w:szCs w:val="32"/>
        </w:rPr>
        <w:t>相关的</w:t>
      </w:r>
      <w:r w:rsidR="003F4EFD">
        <w:rPr>
          <w:rFonts w:ascii="Times New Roman" w:eastAsia="仿宋_GB2312" w:hAnsi="Times New Roman" w:hint="eastAsia"/>
          <w:sz w:val="32"/>
          <w:szCs w:val="32"/>
        </w:rPr>
        <w:t>数据安全</w:t>
      </w:r>
      <w:r w:rsidR="00976AB3">
        <w:rPr>
          <w:rFonts w:ascii="Times New Roman" w:eastAsia="仿宋_GB2312" w:hAnsi="Times New Roman" w:hint="eastAsia"/>
          <w:sz w:val="32"/>
          <w:szCs w:val="32"/>
        </w:rPr>
        <w:t>性</w:t>
      </w:r>
      <w:r w:rsidR="003F4EFD">
        <w:rPr>
          <w:rFonts w:ascii="Times New Roman" w:eastAsia="仿宋_GB2312" w:hAnsi="Times New Roman" w:hint="eastAsia"/>
          <w:sz w:val="32"/>
          <w:szCs w:val="32"/>
        </w:rPr>
        <w:t>、保密</w:t>
      </w:r>
      <w:r w:rsidR="00976AB3">
        <w:rPr>
          <w:rFonts w:ascii="Times New Roman" w:eastAsia="仿宋_GB2312" w:hAnsi="Times New Roman" w:hint="eastAsia"/>
          <w:sz w:val="32"/>
          <w:szCs w:val="32"/>
        </w:rPr>
        <w:t>性</w:t>
      </w:r>
      <w:r w:rsidR="003F4EFD">
        <w:rPr>
          <w:rFonts w:ascii="Times New Roman" w:eastAsia="仿宋_GB2312" w:hAnsi="Times New Roman" w:hint="eastAsia"/>
          <w:sz w:val="32"/>
          <w:szCs w:val="32"/>
        </w:rPr>
        <w:t>等</w:t>
      </w:r>
      <w:r w:rsidR="000442BE">
        <w:rPr>
          <w:rFonts w:ascii="Times New Roman" w:eastAsia="仿宋_GB2312" w:hAnsi="Times New Roman" w:hint="eastAsia"/>
          <w:sz w:val="32"/>
          <w:szCs w:val="32"/>
        </w:rPr>
        <w:t>其</w:t>
      </w:r>
      <w:r w:rsidR="00C90810">
        <w:rPr>
          <w:rFonts w:ascii="Times New Roman" w:eastAsia="仿宋_GB2312" w:hAnsi="Times New Roman" w:hint="eastAsia"/>
          <w:sz w:val="32"/>
          <w:szCs w:val="32"/>
        </w:rPr>
        <w:t>它</w:t>
      </w:r>
      <w:r w:rsidR="000442BE">
        <w:rPr>
          <w:rFonts w:ascii="Times New Roman" w:eastAsia="仿宋_GB2312" w:hAnsi="Times New Roman" w:hint="eastAsia"/>
          <w:sz w:val="32"/>
          <w:szCs w:val="32"/>
        </w:rPr>
        <w:t>工作</w:t>
      </w:r>
      <w:r w:rsidR="003F4EF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A72F9" w:rsidRPr="00C0286B" w:rsidRDefault="002C67B6" w:rsidP="005938EC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C0286B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E11457" w:rsidRPr="00C0286B">
        <w:rPr>
          <w:rFonts w:ascii="Times New Roman" w:eastAsia="黑体" w:hAnsi="Times New Roman" w:cs="Times New Roman"/>
          <w:sz w:val="32"/>
          <w:szCs w:val="32"/>
        </w:rPr>
        <w:t>供应商资格要求</w:t>
      </w:r>
    </w:p>
    <w:p w:rsidR="002A72F9" w:rsidRDefault="00E11457" w:rsidP="00CB5E51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符合《中华人民共和国政府采购法》第</w:t>
      </w:r>
      <w:r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22</w:t>
      </w:r>
      <w:r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条规定；</w:t>
      </w:r>
    </w:p>
    <w:p w:rsidR="007E58F3" w:rsidRDefault="004414C7" w:rsidP="00CB5E51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2</w:t>
      </w:r>
      <w:r w:rsidR="007E58F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、</w:t>
      </w:r>
      <w:r w:rsidR="007E58F3" w:rsidRPr="007E58F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未被“信用中国”网站（</w:t>
      </w:r>
      <w:r w:rsidR="007E58F3" w:rsidRPr="007E58F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www.creditchina.gov.cn</w:t>
      </w:r>
      <w:r w:rsidR="007E58F3" w:rsidRPr="007E58F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）列入失信被执行人、重大税收违法案件当事人名单、政府采购严重失信行为记录名单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；</w:t>
      </w:r>
    </w:p>
    <w:p w:rsidR="004414C7" w:rsidRDefault="004414C7" w:rsidP="00CB5E51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3</w:t>
      </w:r>
      <w:r w:rsidRPr="004414C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、具有合法经营资格并能承担完全民事责任的独立法人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。</w:t>
      </w:r>
    </w:p>
    <w:p w:rsidR="002A72F9" w:rsidRPr="00C0286B" w:rsidRDefault="002C67B6" w:rsidP="005938EC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C0286B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E11457" w:rsidRPr="00C0286B">
        <w:rPr>
          <w:rFonts w:ascii="Times New Roman" w:eastAsia="黑体" w:hAnsi="Times New Roman" w:cs="Times New Roman"/>
          <w:sz w:val="32"/>
          <w:szCs w:val="32"/>
        </w:rPr>
        <w:t>供应商需</w:t>
      </w:r>
      <w:r w:rsidR="00CB5E51">
        <w:rPr>
          <w:rFonts w:ascii="Times New Roman" w:eastAsia="黑体" w:hAnsi="Times New Roman" w:cs="Times New Roman" w:hint="eastAsia"/>
          <w:sz w:val="32"/>
          <w:szCs w:val="32"/>
        </w:rPr>
        <w:t>提供</w:t>
      </w:r>
      <w:r w:rsidR="00E11457" w:rsidRPr="00C0286B">
        <w:rPr>
          <w:rFonts w:ascii="Times New Roman" w:eastAsia="黑体" w:hAnsi="Times New Roman" w:cs="Times New Roman"/>
          <w:sz w:val="32"/>
          <w:szCs w:val="32"/>
        </w:rPr>
        <w:t>的材料</w:t>
      </w:r>
      <w:r w:rsidR="00D9248A">
        <w:rPr>
          <w:rFonts w:ascii="Times New Roman" w:eastAsia="黑体" w:hAnsi="Times New Roman" w:cs="Times New Roman" w:hint="eastAsia"/>
          <w:sz w:val="32"/>
          <w:szCs w:val="32"/>
        </w:rPr>
        <w:t>（</w:t>
      </w:r>
      <w:r w:rsidR="00CA725C">
        <w:rPr>
          <w:rFonts w:ascii="Times New Roman" w:eastAsia="黑体" w:hAnsi="Times New Roman" w:cs="Times New Roman" w:hint="eastAsia"/>
          <w:sz w:val="32"/>
          <w:szCs w:val="32"/>
        </w:rPr>
        <w:t>以下材料</w:t>
      </w:r>
      <w:r w:rsidR="00D9248A" w:rsidRPr="00B054B5">
        <w:rPr>
          <w:rFonts w:ascii="Times New Roman" w:eastAsia="黑体" w:hAnsi="Times New Roman" w:cs="Times New Roman" w:hint="eastAsia"/>
          <w:sz w:val="32"/>
          <w:szCs w:val="32"/>
        </w:rPr>
        <w:t>均需加盖公章</w:t>
      </w:r>
      <w:r w:rsidR="00D9248A"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2A72F9" w:rsidRPr="00762517" w:rsidRDefault="00E11457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1</w:t>
      </w:r>
      <w:r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、法定代表人参加投标的，提供法定代表人身份证复印件；授权委托人参加投标的，提供法定代表人授权委托书、法定代表人和授权委托人身份证复印件；</w:t>
      </w:r>
    </w:p>
    <w:p w:rsidR="00E11457" w:rsidRPr="00762517" w:rsidRDefault="00E11457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lastRenderedPageBreak/>
        <w:t>2</w:t>
      </w:r>
      <w:r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、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法人或者其他组织的营业执照等证明文件；</w:t>
      </w:r>
    </w:p>
    <w:p w:rsidR="00E11457" w:rsidRPr="00762517" w:rsidRDefault="00E11457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3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、上一年度的财务状况报告（成立不满一年不需提供）；</w:t>
      </w:r>
    </w:p>
    <w:p w:rsidR="00E11457" w:rsidRPr="00762517" w:rsidRDefault="00E11457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4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、依法缴纳税收和社保缴纳证明相关材料；</w:t>
      </w:r>
    </w:p>
    <w:p w:rsidR="00E11457" w:rsidRPr="00762517" w:rsidRDefault="00E11457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5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、具备履行合同所必需的设备和专业技术能力的证明材料。</w:t>
      </w:r>
    </w:p>
    <w:p w:rsidR="002A72F9" w:rsidRPr="00762517" w:rsidRDefault="00E11457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6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、参加政府采购活动前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3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年内在经营活动中没有重大违法记录的书面声明；</w:t>
      </w:r>
    </w:p>
    <w:p w:rsidR="000852A6" w:rsidRPr="00762517" w:rsidRDefault="000852A6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7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、提供在“信用中国”网站（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www.creditchina.gov.cn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）中所查询的未被列入失信被执行人、重大税收违法案件当事人名单、政府采购严重失信行为记录名单的截图；</w:t>
      </w:r>
    </w:p>
    <w:p w:rsidR="002A72F9" w:rsidRPr="00762517" w:rsidRDefault="000852A6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8</w:t>
      </w:r>
      <w:r w:rsidR="00E11457"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、材料真实性及对供应要求的承诺函（见附件</w:t>
      </w:r>
      <w:r w:rsidR="00C80B5D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1</w:t>
      </w:r>
      <w:r w:rsidR="00E11457"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）；</w:t>
      </w:r>
    </w:p>
    <w:p w:rsidR="002A72F9" w:rsidRPr="00762517" w:rsidRDefault="000852A6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9</w:t>
      </w:r>
      <w:r w:rsidR="00E11457"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、报价清单。</w:t>
      </w:r>
    </w:p>
    <w:p w:rsidR="002A72F9" w:rsidRPr="00762517" w:rsidRDefault="000852A6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10</w:t>
      </w:r>
      <w:r w:rsidR="00E11457"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、供应商投入本项目的团队人员配置情况表。</w:t>
      </w:r>
    </w:p>
    <w:p w:rsidR="002A72F9" w:rsidRPr="00762517" w:rsidRDefault="00E11457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1</w:t>
      </w:r>
      <w:r w:rsidR="000852A6"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1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、</w:t>
      </w:r>
      <w:r w:rsidR="002C67B6"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本系统运行维护</w:t>
      </w:r>
      <w:r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方案。</w:t>
      </w:r>
    </w:p>
    <w:p w:rsidR="002A72F9" w:rsidRPr="00762517" w:rsidRDefault="00E11457" w:rsidP="00762517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1</w:t>
      </w:r>
      <w:r w:rsidR="000852A6" w:rsidRPr="00762517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2</w:t>
      </w:r>
      <w:r w:rsidRPr="00762517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、对本项目需求确定的技术、质量和服务等条款，所作出的实质性响应和说明。</w:t>
      </w:r>
    </w:p>
    <w:p w:rsidR="002A72F9" w:rsidRDefault="00E11457" w:rsidP="00076AAF">
      <w:pPr>
        <w:pStyle w:val="a5"/>
        <w:autoSpaceDE w:val="0"/>
        <w:autoSpaceDN w:val="0"/>
        <w:adjustRightInd w:val="0"/>
        <w:snapToGrid w:val="0"/>
        <w:spacing w:line="570" w:lineRule="exact"/>
        <w:ind w:firstLineChars="236" w:firstLine="708"/>
        <w:contextualSpacing/>
        <w:rPr>
          <w:rFonts w:ascii="Times New Roman" w:eastAsia="方正仿宋_GBK" w:hAnsi="Times New Roman" w:cs="Times New Roman"/>
          <w:sz w:val="30"/>
          <w:szCs w:val="30"/>
        </w:rPr>
      </w:pP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上述材料按顺序自编目录牢固装订成册，正本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1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份，副本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1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份，均需采用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A4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纸（图纸等除外）。谈判文件上要明确标注供应商全称及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“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正本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”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或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“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副本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”</w:t>
      </w:r>
      <w:r w:rsidRPr="00076AAF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字样，一旦正本和副本有差异以正本为准。谈判文件正本须打印并由法定代表人或其授权人签字并加盖公章。副本可复印，但须加盖公章。</w:t>
      </w:r>
    </w:p>
    <w:p w:rsidR="00F12F95" w:rsidRPr="00F12F95" w:rsidRDefault="00F12F95" w:rsidP="003B3A61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F12F95">
        <w:rPr>
          <w:rFonts w:ascii="Times New Roman" w:eastAsia="黑体" w:hAnsi="Times New Roman" w:cs="Times New Roman" w:hint="eastAsia"/>
          <w:sz w:val="32"/>
          <w:szCs w:val="32"/>
        </w:rPr>
        <w:t>五、中标公示</w:t>
      </w:r>
    </w:p>
    <w:p w:rsidR="00F12F95" w:rsidRPr="00F12F95" w:rsidRDefault="00F12F95" w:rsidP="003B3A61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F12F95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项目成交后，</w:t>
      </w:r>
      <w:r w:rsidR="00076AAF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成交</w:t>
      </w:r>
      <w:r w:rsidRPr="00F12F95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结果在南通市</w:t>
      </w:r>
      <w:r w:rsidR="00076AAF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公共资源交易</w:t>
      </w:r>
      <w:r w:rsidRPr="00F12F95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网</w:t>
      </w:r>
      <w:r w:rsidR="00076AAF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发布</w:t>
      </w:r>
      <w:r w:rsidRPr="00F12F95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公示，公示时间为</w:t>
      </w:r>
      <w:r w:rsidR="00157D95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1</w:t>
      </w:r>
      <w:r w:rsidRPr="00F12F95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个工作日。</w:t>
      </w:r>
    </w:p>
    <w:p w:rsidR="002A72F9" w:rsidRPr="00C0286B" w:rsidRDefault="00F12F95" w:rsidP="003B3A61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C0286B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E11457" w:rsidRPr="00C0286B">
        <w:rPr>
          <w:rFonts w:ascii="Times New Roman" w:eastAsia="黑体" w:hAnsi="Times New Roman" w:cs="Times New Roman"/>
          <w:sz w:val="32"/>
          <w:szCs w:val="32"/>
        </w:rPr>
        <w:t>合同签订</w:t>
      </w:r>
    </w:p>
    <w:p w:rsidR="002A72F9" w:rsidRDefault="00E11457" w:rsidP="003B3A61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F12F95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lastRenderedPageBreak/>
        <w:t>采购结果公示结束无异议的，由</w:t>
      </w:r>
      <w:r w:rsidR="002C67B6" w:rsidRPr="00F12F95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市公共资源</w:t>
      </w:r>
      <w:r w:rsidR="00157D95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交易</w:t>
      </w:r>
      <w:r w:rsidR="002C67B6" w:rsidRPr="00F12F95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中心</w:t>
      </w:r>
      <w:r w:rsidRPr="00F12F95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在</w:t>
      </w:r>
      <w:r w:rsidR="00AE1ACA" w:rsidRPr="00F12F95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15</w:t>
      </w:r>
      <w:r w:rsidRPr="00F12F95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个工作日内签订合同。</w:t>
      </w:r>
    </w:p>
    <w:p w:rsidR="00730EC8" w:rsidRPr="00730EC8" w:rsidRDefault="00730EC8" w:rsidP="005938EC">
      <w:pPr>
        <w:tabs>
          <w:tab w:val="left" w:pos="5325"/>
        </w:tabs>
        <w:snapToGrid w:val="0"/>
        <w:spacing w:line="570" w:lineRule="exact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七、</w:t>
      </w:r>
      <w:r w:rsidRPr="00730EC8">
        <w:rPr>
          <w:rFonts w:ascii="Times New Roman" w:eastAsia="黑体" w:hAnsi="Times New Roman" w:cs="Times New Roman" w:hint="eastAsia"/>
          <w:sz w:val="32"/>
          <w:szCs w:val="32"/>
        </w:rPr>
        <w:t>付款方式</w:t>
      </w:r>
    </w:p>
    <w:p w:rsidR="002C67B6" w:rsidRDefault="00730EC8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  <w:r w:rsidRPr="00730EC8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合同</w:t>
      </w:r>
      <w:r w:rsidR="006B71E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签订</w:t>
      </w:r>
      <w:r w:rsidR="004F2212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后</w:t>
      </w:r>
      <w:r w:rsidR="006B71E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1</w:t>
      </w:r>
      <w:r w:rsidR="006B71E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个月内</w:t>
      </w:r>
      <w:r w:rsidR="004F2212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，</w:t>
      </w:r>
      <w:r w:rsidRPr="00730EC8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支付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合同</w:t>
      </w:r>
      <w:r w:rsidRPr="00730EC8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金额的</w:t>
      </w:r>
      <w:r w:rsidR="006B71E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3</w:t>
      </w:r>
      <w:r w:rsidR="004F2212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0</w:t>
      </w:r>
      <w:r w:rsidRPr="00161169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%</w:t>
      </w:r>
      <w:r w:rsidR="004F2212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，</w:t>
      </w:r>
      <w:r w:rsidR="00F17631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合同</w:t>
      </w:r>
      <w:r w:rsidR="004F2212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履行</w:t>
      </w:r>
      <w:r w:rsidR="00F17631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至</w:t>
      </w:r>
      <w:r w:rsidR="006B71E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第</w:t>
      </w:r>
      <w:r w:rsidR="006B71E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3</w:t>
      </w:r>
      <w:r w:rsidR="004F2212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个月</w:t>
      </w:r>
      <w:r w:rsidR="006B71E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内</w:t>
      </w:r>
      <w:r w:rsidR="004F2212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，支付</w:t>
      </w:r>
      <w:r w:rsidR="00363D9C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合同金额</w:t>
      </w:r>
      <w:r w:rsidR="006B71E3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6</w:t>
      </w:r>
      <w:r w:rsidR="004F2212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0%</w:t>
      </w:r>
      <w:r w:rsidR="00F17631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，余款至合同履行到期前</w:t>
      </w:r>
      <w:r w:rsidR="00F17631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1</w:t>
      </w:r>
      <w:r w:rsidR="00F17631">
        <w:rPr>
          <w:rFonts w:ascii="Times New Roman" w:eastAsia="仿宋" w:hAnsi="Times New Roman" w:cs="Times New Roman" w:hint="eastAsia"/>
          <w:kern w:val="0"/>
          <w:sz w:val="30"/>
          <w:szCs w:val="30"/>
          <w:lang w:val="zh-CN"/>
        </w:rPr>
        <w:t>个月内支付</w:t>
      </w:r>
      <w:r w:rsidRPr="00730EC8"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  <w:t>。</w:t>
      </w: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Pr="00002528" w:rsidRDefault="004F2212" w:rsidP="00002528">
      <w:pPr>
        <w:autoSpaceDE w:val="0"/>
        <w:autoSpaceDN w:val="0"/>
        <w:adjustRightInd w:val="0"/>
        <w:snapToGrid w:val="0"/>
        <w:spacing w:line="570" w:lineRule="exact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4F2212" w:rsidRPr="004F2212" w:rsidRDefault="004F2212" w:rsidP="004F2212">
      <w:pPr>
        <w:pStyle w:val="a5"/>
        <w:autoSpaceDE w:val="0"/>
        <w:autoSpaceDN w:val="0"/>
        <w:adjustRightInd w:val="0"/>
        <w:snapToGrid w:val="0"/>
        <w:spacing w:line="570" w:lineRule="exact"/>
        <w:ind w:firstLine="600"/>
        <w:contextualSpacing/>
        <w:rPr>
          <w:rFonts w:ascii="Times New Roman" w:eastAsia="仿宋" w:hAnsi="Times New Roman" w:cs="Times New Roman"/>
          <w:kern w:val="0"/>
          <w:sz w:val="30"/>
          <w:szCs w:val="30"/>
          <w:lang w:val="zh-CN"/>
        </w:rPr>
      </w:pPr>
    </w:p>
    <w:p w:rsidR="002A72F9" w:rsidRDefault="00E1145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452769"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4" w:name="_GoBack"/>
      <w:bookmarkEnd w:id="4"/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2A72F9" w:rsidRDefault="00E11457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材料真实性及对供应要求的承诺函</w:t>
      </w:r>
    </w:p>
    <w:p w:rsidR="002A72F9" w:rsidRPr="00AF6BCD" w:rsidRDefault="00E11457">
      <w:pPr>
        <w:jc w:val="left"/>
        <w:rPr>
          <w:rFonts w:ascii="仿宋" w:eastAsia="仿宋" w:hAnsi="仿宋" w:cs="Times New Roman"/>
          <w:sz w:val="32"/>
          <w:szCs w:val="32"/>
        </w:rPr>
      </w:pPr>
      <w:r w:rsidRPr="00AF6BCD">
        <w:rPr>
          <w:rFonts w:ascii="仿宋" w:eastAsia="仿宋" w:hAnsi="仿宋" w:cs="Times New Roman"/>
          <w:sz w:val="32"/>
          <w:szCs w:val="32"/>
        </w:rPr>
        <w:t>南通市</w:t>
      </w:r>
      <w:r w:rsidR="00210B5E" w:rsidRPr="00AF6BCD">
        <w:rPr>
          <w:rFonts w:ascii="仿宋" w:eastAsia="仿宋" w:hAnsi="仿宋" w:cs="Times New Roman" w:hint="eastAsia"/>
          <w:sz w:val="32"/>
          <w:szCs w:val="32"/>
        </w:rPr>
        <w:t>公共资源交易中心</w:t>
      </w:r>
      <w:r w:rsidRPr="00AF6BCD">
        <w:rPr>
          <w:rFonts w:ascii="仿宋" w:eastAsia="仿宋" w:hAnsi="仿宋" w:cs="Times New Roman"/>
          <w:sz w:val="32"/>
          <w:szCs w:val="32"/>
        </w:rPr>
        <w:t>：</w:t>
      </w:r>
    </w:p>
    <w:p w:rsidR="002A72F9" w:rsidRPr="00AF6BCD" w:rsidRDefault="00E11457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AF6BCD">
        <w:rPr>
          <w:rFonts w:ascii="仿宋" w:eastAsia="仿宋" w:hAnsi="仿宋" w:cs="Times New Roman"/>
          <w:sz w:val="32"/>
          <w:szCs w:val="32"/>
        </w:rPr>
        <w:t>我单位</w:t>
      </w:r>
      <w:r w:rsidRPr="00AF6BCD"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     </w:t>
      </w:r>
      <w:r w:rsidRPr="00AF6BCD">
        <w:rPr>
          <w:rFonts w:ascii="仿宋" w:eastAsia="仿宋" w:hAnsi="仿宋" w:cs="Times New Roman"/>
          <w:sz w:val="32"/>
          <w:szCs w:val="32"/>
        </w:rPr>
        <w:t>（供应商名称）郑重承诺：</w:t>
      </w:r>
    </w:p>
    <w:p w:rsidR="002A72F9" w:rsidRPr="00AF6BCD" w:rsidRDefault="00E11457">
      <w:pPr>
        <w:ind w:firstLine="560"/>
        <w:jc w:val="left"/>
        <w:rPr>
          <w:rFonts w:ascii="仿宋" w:eastAsia="仿宋" w:hAnsi="仿宋" w:cs="Times New Roman"/>
          <w:sz w:val="32"/>
          <w:szCs w:val="32"/>
        </w:rPr>
      </w:pPr>
      <w:r w:rsidRPr="00AF6BCD">
        <w:rPr>
          <w:rFonts w:ascii="仿宋" w:eastAsia="仿宋" w:hAnsi="仿宋" w:cs="Times New Roman"/>
          <w:sz w:val="32"/>
          <w:szCs w:val="32"/>
        </w:rPr>
        <w:t>贵方组织的南通市公共资源交易平台电子信息化系统</w:t>
      </w:r>
      <w:r w:rsidRPr="00AF6BCD">
        <w:rPr>
          <w:rFonts w:ascii="仿宋" w:eastAsia="仿宋" w:hAnsi="仿宋" w:cs="Times New Roman"/>
          <w:snapToGrid w:val="0"/>
          <w:color w:val="000000"/>
          <w:kern w:val="0"/>
          <w:sz w:val="32"/>
          <w:szCs w:val="32"/>
        </w:rPr>
        <w:t>安全等级保护测评服务项目</w:t>
      </w:r>
      <w:r w:rsidRPr="00AF6BCD">
        <w:rPr>
          <w:rFonts w:ascii="仿宋" w:eastAsia="仿宋" w:hAnsi="仿宋" w:cs="Times New Roman"/>
          <w:sz w:val="32"/>
          <w:szCs w:val="32"/>
        </w:rPr>
        <w:t>，我单位所提交的材料均为真实的，且能提供满足供应要求的运维服务内容。</w:t>
      </w:r>
    </w:p>
    <w:p w:rsidR="002A72F9" w:rsidRPr="00AF6BCD" w:rsidRDefault="002A72F9">
      <w:pPr>
        <w:ind w:firstLine="560"/>
        <w:jc w:val="left"/>
        <w:rPr>
          <w:rFonts w:ascii="仿宋" w:eastAsia="仿宋" w:hAnsi="仿宋" w:cs="Times New Roman"/>
          <w:sz w:val="32"/>
          <w:szCs w:val="32"/>
        </w:rPr>
      </w:pPr>
    </w:p>
    <w:p w:rsidR="002A72F9" w:rsidRPr="00AF6BCD" w:rsidRDefault="002A72F9">
      <w:pPr>
        <w:ind w:firstLine="560"/>
        <w:jc w:val="left"/>
        <w:rPr>
          <w:rFonts w:ascii="仿宋" w:eastAsia="仿宋" w:hAnsi="仿宋" w:cs="Times New Roman"/>
          <w:sz w:val="32"/>
          <w:szCs w:val="32"/>
        </w:rPr>
      </w:pPr>
    </w:p>
    <w:p w:rsidR="002A72F9" w:rsidRPr="00AF6BCD" w:rsidRDefault="00E11457">
      <w:pPr>
        <w:ind w:firstLine="560"/>
        <w:jc w:val="left"/>
        <w:rPr>
          <w:rFonts w:ascii="仿宋" w:eastAsia="仿宋" w:hAnsi="仿宋" w:cs="Times New Roman"/>
          <w:sz w:val="32"/>
          <w:szCs w:val="32"/>
        </w:rPr>
      </w:pPr>
      <w:r w:rsidRPr="00AF6BCD">
        <w:rPr>
          <w:rFonts w:ascii="仿宋" w:eastAsia="仿宋" w:hAnsi="仿宋" w:cs="Times New Roman"/>
          <w:sz w:val="32"/>
          <w:szCs w:val="32"/>
        </w:rPr>
        <w:t xml:space="preserve">                    </w:t>
      </w:r>
      <w:r w:rsidR="00947B26">
        <w:rPr>
          <w:rFonts w:ascii="仿宋" w:eastAsia="仿宋" w:hAnsi="仿宋" w:cs="Times New Roman" w:hint="eastAsia"/>
          <w:sz w:val="32"/>
          <w:szCs w:val="32"/>
        </w:rPr>
        <w:t xml:space="preserve">       </w:t>
      </w:r>
      <w:r w:rsidRPr="00AF6BCD">
        <w:rPr>
          <w:rFonts w:ascii="仿宋" w:eastAsia="仿宋" w:hAnsi="仿宋" w:cs="Times New Roman"/>
          <w:sz w:val="32"/>
          <w:szCs w:val="32"/>
        </w:rPr>
        <w:t>承诺人：（公章）</w:t>
      </w:r>
    </w:p>
    <w:p w:rsidR="002A72F9" w:rsidRPr="00AF6BCD" w:rsidRDefault="00E11457">
      <w:pPr>
        <w:ind w:firstLine="560"/>
        <w:jc w:val="left"/>
        <w:rPr>
          <w:rFonts w:ascii="仿宋" w:eastAsia="仿宋" w:hAnsi="仿宋" w:cs="Times New Roman"/>
          <w:sz w:val="32"/>
          <w:szCs w:val="32"/>
        </w:rPr>
      </w:pPr>
      <w:r w:rsidRPr="00AF6BCD">
        <w:rPr>
          <w:rFonts w:ascii="仿宋" w:eastAsia="仿宋" w:hAnsi="仿宋" w:cs="Times New Roman"/>
          <w:sz w:val="32"/>
          <w:szCs w:val="32"/>
        </w:rPr>
        <w:t xml:space="preserve">                           </w:t>
      </w:r>
      <w:r w:rsidR="00947B26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AF6BCD">
        <w:rPr>
          <w:rFonts w:ascii="仿宋" w:eastAsia="仿宋" w:hAnsi="仿宋" w:cs="Times New Roman"/>
          <w:sz w:val="32"/>
          <w:szCs w:val="32"/>
        </w:rPr>
        <w:t>年    月   日</w:t>
      </w:r>
    </w:p>
    <w:p w:rsidR="00FC21D8" w:rsidRPr="00AF6BCD" w:rsidRDefault="00FC21D8">
      <w:pPr>
        <w:widowControl/>
        <w:jc w:val="left"/>
        <w:rPr>
          <w:rFonts w:ascii="仿宋" w:eastAsia="仿宋" w:hAnsi="仿宋" w:cs="Times New Roman"/>
        </w:rPr>
      </w:pPr>
    </w:p>
    <w:sectPr w:rsidR="00FC21D8" w:rsidRPr="00AF6BCD" w:rsidSect="00BB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39" w:rsidRDefault="00A74139" w:rsidP="007D0D2A">
      <w:r>
        <w:separator/>
      </w:r>
    </w:p>
  </w:endnote>
  <w:endnote w:type="continuationSeparator" w:id="0">
    <w:p w:rsidR="00A74139" w:rsidRDefault="00A74139" w:rsidP="007D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39" w:rsidRDefault="00A74139" w:rsidP="007D0D2A">
      <w:r>
        <w:separator/>
      </w:r>
    </w:p>
  </w:footnote>
  <w:footnote w:type="continuationSeparator" w:id="0">
    <w:p w:rsidR="00A74139" w:rsidRDefault="00A74139" w:rsidP="007D0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8511C"/>
    <w:multiLevelType w:val="singleLevel"/>
    <w:tmpl w:val="EFE851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102F54"/>
    <w:multiLevelType w:val="multilevel"/>
    <w:tmpl w:val="3E102F5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0" w:firstLine="0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suff w:val="space"/>
      <w:lvlText w:val="%3、"/>
      <w:lvlJc w:val="left"/>
      <w:pPr>
        <w:ind w:left="0" w:firstLine="420"/>
      </w:pPr>
      <w:rPr>
        <w:rFonts w:hint="eastAsia"/>
      </w:rPr>
    </w:lvl>
    <w:lvl w:ilvl="3">
      <w:start w:val="1"/>
      <w:numFmt w:val="decimal"/>
      <w:lvlText w:val="%3.%4、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E2A0A5F"/>
    <w:multiLevelType w:val="multilevel"/>
    <w:tmpl w:val="3E2A0A5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C411F7"/>
    <w:rsid w:val="00002528"/>
    <w:rsid w:val="00030125"/>
    <w:rsid w:val="000442BE"/>
    <w:rsid w:val="000637FB"/>
    <w:rsid w:val="00076AAF"/>
    <w:rsid w:val="00085215"/>
    <w:rsid w:val="000852A6"/>
    <w:rsid w:val="00093462"/>
    <w:rsid w:val="000946F3"/>
    <w:rsid w:val="000A0A59"/>
    <w:rsid w:val="000B1F69"/>
    <w:rsid w:val="000C4A3A"/>
    <w:rsid w:val="000C5E21"/>
    <w:rsid w:val="000D6370"/>
    <w:rsid w:val="000E42D2"/>
    <w:rsid w:val="00115AC5"/>
    <w:rsid w:val="001277E2"/>
    <w:rsid w:val="00157D95"/>
    <w:rsid w:val="00161169"/>
    <w:rsid w:val="00172F55"/>
    <w:rsid w:val="001A0493"/>
    <w:rsid w:val="00210B5E"/>
    <w:rsid w:val="00215347"/>
    <w:rsid w:val="00223BBB"/>
    <w:rsid w:val="00224AC9"/>
    <w:rsid w:val="00245B72"/>
    <w:rsid w:val="002A72F9"/>
    <w:rsid w:val="002C67B6"/>
    <w:rsid w:val="003079BE"/>
    <w:rsid w:val="00327BC5"/>
    <w:rsid w:val="00363D9C"/>
    <w:rsid w:val="003A6642"/>
    <w:rsid w:val="003B3A61"/>
    <w:rsid w:val="003D14E2"/>
    <w:rsid w:val="003F4EFD"/>
    <w:rsid w:val="003F77CD"/>
    <w:rsid w:val="00402282"/>
    <w:rsid w:val="00411A24"/>
    <w:rsid w:val="0042437E"/>
    <w:rsid w:val="004414C7"/>
    <w:rsid w:val="004525A8"/>
    <w:rsid w:val="00452769"/>
    <w:rsid w:val="004778EF"/>
    <w:rsid w:val="004C0AC5"/>
    <w:rsid w:val="004D1BDE"/>
    <w:rsid w:val="004D4EDD"/>
    <w:rsid w:val="004D64E6"/>
    <w:rsid w:val="004D65DC"/>
    <w:rsid w:val="004F2212"/>
    <w:rsid w:val="0055015A"/>
    <w:rsid w:val="00555EC6"/>
    <w:rsid w:val="005938EC"/>
    <w:rsid w:val="005C62AE"/>
    <w:rsid w:val="005E7056"/>
    <w:rsid w:val="006178F5"/>
    <w:rsid w:val="00636AC6"/>
    <w:rsid w:val="00666F93"/>
    <w:rsid w:val="00690BA7"/>
    <w:rsid w:val="006B71E3"/>
    <w:rsid w:val="006D4827"/>
    <w:rsid w:val="00714D30"/>
    <w:rsid w:val="00730EC8"/>
    <w:rsid w:val="00740F39"/>
    <w:rsid w:val="00742EF8"/>
    <w:rsid w:val="00762517"/>
    <w:rsid w:val="00764534"/>
    <w:rsid w:val="007708E8"/>
    <w:rsid w:val="007D0D2A"/>
    <w:rsid w:val="007D1FAF"/>
    <w:rsid w:val="007E58F3"/>
    <w:rsid w:val="007F2DA5"/>
    <w:rsid w:val="00807655"/>
    <w:rsid w:val="00834120"/>
    <w:rsid w:val="0084049D"/>
    <w:rsid w:val="008453CC"/>
    <w:rsid w:val="008507F6"/>
    <w:rsid w:val="008770F4"/>
    <w:rsid w:val="008B5EDD"/>
    <w:rsid w:val="008C401F"/>
    <w:rsid w:val="008D0740"/>
    <w:rsid w:val="00936296"/>
    <w:rsid w:val="00947B26"/>
    <w:rsid w:val="00951C24"/>
    <w:rsid w:val="009564E6"/>
    <w:rsid w:val="00976AB3"/>
    <w:rsid w:val="009A5565"/>
    <w:rsid w:val="009A7DBB"/>
    <w:rsid w:val="009B0658"/>
    <w:rsid w:val="009E47ED"/>
    <w:rsid w:val="00A1295E"/>
    <w:rsid w:val="00A42ABD"/>
    <w:rsid w:val="00A46B0E"/>
    <w:rsid w:val="00A50534"/>
    <w:rsid w:val="00A6503E"/>
    <w:rsid w:val="00A6733C"/>
    <w:rsid w:val="00A74139"/>
    <w:rsid w:val="00A919F4"/>
    <w:rsid w:val="00AB1328"/>
    <w:rsid w:val="00AC0F42"/>
    <w:rsid w:val="00AD0DC5"/>
    <w:rsid w:val="00AE1ACA"/>
    <w:rsid w:val="00AF46BF"/>
    <w:rsid w:val="00AF6BCD"/>
    <w:rsid w:val="00B02ACB"/>
    <w:rsid w:val="00B050EA"/>
    <w:rsid w:val="00B054B5"/>
    <w:rsid w:val="00B27747"/>
    <w:rsid w:val="00B373D6"/>
    <w:rsid w:val="00B425BD"/>
    <w:rsid w:val="00BB2ADD"/>
    <w:rsid w:val="00BE2491"/>
    <w:rsid w:val="00C0286B"/>
    <w:rsid w:val="00C05FCC"/>
    <w:rsid w:val="00C50CD7"/>
    <w:rsid w:val="00C53456"/>
    <w:rsid w:val="00C53E52"/>
    <w:rsid w:val="00C6509E"/>
    <w:rsid w:val="00C74081"/>
    <w:rsid w:val="00C7502A"/>
    <w:rsid w:val="00C80B5D"/>
    <w:rsid w:val="00C80E4B"/>
    <w:rsid w:val="00C90810"/>
    <w:rsid w:val="00CA725C"/>
    <w:rsid w:val="00CB5E51"/>
    <w:rsid w:val="00CE040C"/>
    <w:rsid w:val="00CF1D71"/>
    <w:rsid w:val="00D215C3"/>
    <w:rsid w:val="00D47363"/>
    <w:rsid w:val="00D53B3F"/>
    <w:rsid w:val="00D92202"/>
    <w:rsid w:val="00D9248A"/>
    <w:rsid w:val="00DC5D12"/>
    <w:rsid w:val="00DD6508"/>
    <w:rsid w:val="00E11457"/>
    <w:rsid w:val="00E15AE7"/>
    <w:rsid w:val="00E17AE6"/>
    <w:rsid w:val="00E47AF8"/>
    <w:rsid w:val="00EA28D4"/>
    <w:rsid w:val="00ED27D1"/>
    <w:rsid w:val="00F12F95"/>
    <w:rsid w:val="00F17631"/>
    <w:rsid w:val="00F61C48"/>
    <w:rsid w:val="00F857E6"/>
    <w:rsid w:val="00FC21D8"/>
    <w:rsid w:val="00FC6D65"/>
    <w:rsid w:val="00FD26FD"/>
    <w:rsid w:val="00FE015B"/>
    <w:rsid w:val="00FE7918"/>
    <w:rsid w:val="4FC4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AD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BB2ADD"/>
    <w:pPr>
      <w:keepNext/>
      <w:keepLines/>
      <w:numPr>
        <w:ilvl w:val="2"/>
        <w:numId w:val="1"/>
      </w:numPr>
      <w:spacing w:before="100" w:after="100"/>
      <w:ind w:firstLineChars="200" w:firstLine="200"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B2A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BB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题1"/>
    <w:basedOn w:val="a"/>
    <w:next w:val="a"/>
    <w:uiPriority w:val="99"/>
    <w:qFormat/>
    <w:rsid w:val="00BB2ADD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 w:cs="Times New Roman"/>
      <w:snapToGrid w:val="0"/>
      <w:kern w:val="0"/>
      <w:sz w:val="44"/>
      <w:szCs w:val="20"/>
    </w:rPr>
  </w:style>
  <w:style w:type="paragraph" w:styleId="a5">
    <w:name w:val="List Paragraph"/>
    <w:basedOn w:val="a"/>
    <w:uiPriority w:val="34"/>
    <w:qFormat/>
    <w:rsid w:val="00BB2ADD"/>
    <w:pPr>
      <w:ind w:firstLineChars="200" w:firstLine="420"/>
    </w:pPr>
  </w:style>
  <w:style w:type="paragraph" w:customStyle="1" w:styleId="a6">
    <w:name w:val="内容正文"/>
    <w:basedOn w:val="a"/>
    <w:qFormat/>
    <w:rsid w:val="00BB2ADD"/>
    <w:pPr>
      <w:snapToGrid w:val="0"/>
      <w:ind w:firstLineChars="200" w:firstLine="200"/>
      <w:contextualSpacing/>
      <w:jc w:val="left"/>
    </w:pPr>
    <w:rPr>
      <w:rFonts w:ascii="仿宋" w:eastAsia="仿宋" w:hAnsi="仿宋"/>
      <w:sz w:val="28"/>
      <w:szCs w:val="28"/>
    </w:rPr>
  </w:style>
  <w:style w:type="paragraph" w:styleId="a7">
    <w:name w:val="Balloon Text"/>
    <w:basedOn w:val="a"/>
    <w:link w:val="Char"/>
    <w:rsid w:val="00B27747"/>
    <w:rPr>
      <w:sz w:val="18"/>
      <w:szCs w:val="18"/>
    </w:rPr>
  </w:style>
  <w:style w:type="character" w:customStyle="1" w:styleId="Char">
    <w:name w:val="批注框文本 Char"/>
    <w:basedOn w:val="a0"/>
    <w:link w:val="a7"/>
    <w:rsid w:val="00B27747"/>
    <w:rPr>
      <w:kern w:val="2"/>
      <w:sz w:val="18"/>
      <w:szCs w:val="18"/>
    </w:rPr>
  </w:style>
  <w:style w:type="paragraph" w:styleId="a8">
    <w:name w:val="header"/>
    <w:basedOn w:val="a"/>
    <w:link w:val="Char0"/>
    <w:rsid w:val="007D0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D0D2A"/>
    <w:rPr>
      <w:kern w:val="2"/>
      <w:sz w:val="18"/>
      <w:szCs w:val="18"/>
    </w:rPr>
  </w:style>
  <w:style w:type="paragraph" w:styleId="a9">
    <w:name w:val="footer"/>
    <w:basedOn w:val="a"/>
    <w:link w:val="Char1"/>
    <w:rsid w:val="007D0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7D0D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100" w:after="100"/>
      <w:ind w:firstLineChars="200" w:firstLine="200"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 w:cs="Times New Roman"/>
      <w:snapToGrid w:val="0"/>
      <w:kern w:val="0"/>
      <w:sz w:val="44"/>
      <w:szCs w:val="20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a6">
    <w:name w:val="内容正文"/>
    <w:basedOn w:val="a"/>
    <w:qFormat/>
    <w:pPr>
      <w:snapToGrid w:val="0"/>
      <w:ind w:firstLineChars="200" w:firstLine="200"/>
      <w:contextualSpacing/>
      <w:jc w:val="left"/>
    </w:pPr>
    <w:rPr>
      <w:rFonts w:ascii="仿宋" w:eastAsia="仿宋" w:hAnsi="仿宋"/>
      <w:sz w:val="28"/>
      <w:szCs w:val="28"/>
    </w:rPr>
  </w:style>
  <w:style w:type="paragraph" w:styleId="a7">
    <w:name w:val="Balloon Text"/>
    <w:basedOn w:val="a"/>
    <w:link w:val="Char"/>
    <w:rsid w:val="00B27747"/>
    <w:rPr>
      <w:sz w:val="18"/>
      <w:szCs w:val="18"/>
    </w:rPr>
  </w:style>
  <w:style w:type="character" w:customStyle="1" w:styleId="Char">
    <w:name w:val="批注框文本 Char"/>
    <w:basedOn w:val="a0"/>
    <w:link w:val="a7"/>
    <w:rsid w:val="00B277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25586-768C-43C6-9718-FC816C8F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1088</Words>
  <Characters>1208</Characters>
  <Application>Microsoft Office Word</Application>
  <DocSecurity>0</DocSecurity>
  <Lines>67</Lines>
  <Paragraphs>76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Assby</dc:creator>
  <cp:lastModifiedBy>user</cp:lastModifiedBy>
  <cp:revision>132</cp:revision>
  <cp:lastPrinted>2021-09-28T07:25:00Z</cp:lastPrinted>
  <dcterms:created xsi:type="dcterms:W3CDTF">2021-09-13T08:07:00Z</dcterms:created>
  <dcterms:modified xsi:type="dcterms:W3CDTF">2021-09-29T07:46:00Z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BB725BE781194AF199FA3A858B3D78A7</vt:lpwstr>
  </property>
</Properties>
</file>